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7F03" w14:textId="6627BB0D" w:rsidR="003204EF" w:rsidRPr="003E0B17" w:rsidRDefault="00724C84" w:rsidP="00CA3514">
      <w:pPr>
        <w:spacing w:line="276" w:lineRule="auto"/>
        <w:jc w:val="center"/>
        <w:rPr>
          <w:rFonts w:cs="Arial"/>
          <w:b/>
          <w:sz w:val="28"/>
          <w:szCs w:val="28"/>
          <w:lang w:val="fr-CH"/>
        </w:rPr>
      </w:pPr>
      <w:r w:rsidRPr="00F33038">
        <w:rPr>
          <w:rFonts w:cs="Arial"/>
          <w:b/>
          <w:sz w:val="28"/>
          <w:szCs w:val="28"/>
          <w:lang w:val="ro-RO"/>
        </w:rPr>
        <w:t xml:space="preserve">Ghid </w:t>
      </w:r>
      <w:r w:rsidR="008F5AB2">
        <w:rPr>
          <w:rFonts w:cs="Arial"/>
          <w:b/>
          <w:sz w:val="28"/>
          <w:szCs w:val="28"/>
          <w:lang w:val="ro-RO"/>
        </w:rPr>
        <w:t xml:space="preserve">de depunere a cererilor </w:t>
      </w:r>
      <w:r w:rsidR="003E0B17">
        <w:rPr>
          <w:rFonts w:cs="Arial"/>
          <w:b/>
          <w:sz w:val="28"/>
          <w:szCs w:val="28"/>
          <w:lang w:val="ro-RO"/>
        </w:rPr>
        <w:t>de proiect în cadrul</w:t>
      </w:r>
    </w:p>
    <w:p w14:paraId="0ACE917A" w14:textId="33FF52F9" w:rsidR="00AB0C0F" w:rsidRPr="00F33038" w:rsidRDefault="002E4A4E" w:rsidP="00CA3514">
      <w:pPr>
        <w:spacing w:line="276" w:lineRule="auto"/>
        <w:jc w:val="center"/>
        <w:rPr>
          <w:rFonts w:cs="Arial"/>
          <w:b/>
          <w:sz w:val="28"/>
          <w:szCs w:val="28"/>
          <w:lang w:val="ro-RO"/>
        </w:rPr>
      </w:pPr>
      <w:r w:rsidRPr="00F33038">
        <w:rPr>
          <w:rFonts w:cs="Arial"/>
          <w:b/>
          <w:sz w:val="28"/>
          <w:szCs w:val="28"/>
          <w:lang w:val="ro-RO"/>
        </w:rPr>
        <w:t>Programul</w:t>
      </w:r>
      <w:r w:rsidR="003E0B17">
        <w:rPr>
          <w:rFonts w:cs="Arial"/>
          <w:b/>
          <w:sz w:val="28"/>
          <w:szCs w:val="28"/>
          <w:lang w:val="ro-RO"/>
        </w:rPr>
        <w:t>ui</w:t>
      </w:r>
      <w:r w:rsidRPr="00F33038">
        <w:rPr>
          <w:rFonts w:cs="Arial"/>
          <w:b/>
          <w:sz w:val="28"/>
          <w:szCs w:val="28"/>
          <w:lang w:val="ro-RO"/>
        </w:rPr>
        <w:t xml:space="preserve"> elvețian </w:t>
      </w:r>
      <w:r w:rsidR="00E11E3F" w:rsidRPr="00F33038">
        <w:rPr>
          <w:rFonts w:cs="Arial"/>
          <w:b/>
          <w:sz w:val="28"/>
          <w:szCs w:val="28"/>
          <w:lang w:val="ro-RO"/>
        </w:rPr>
        <w:t xml:space="preserve">de granturi mici </w:t>
      </w:r>
      <w:r w:rsidRPr="00F33038">
        <w:rPr>
          <w:rFonts w:cs="Arial"/>
          <w:b/>
          <w:sz w:val="28"/>
          <w:szCs w:val="28"/>
          <w:lang w:val="ro-RO"/>
        </w:rPr>
        <w:t>în Moldova</w:t>
      </w:r>
    </w:p>
    <w:p w14:paraId="3E6846E2" w14:textId="77777777" w:rsidR="004B52E0" w:rsidRPr="00F33038" w:rsidRDefault="00AB0C0F" w:rsidP="00CA3514">
      <w:pPr>
        <w:spacing w:line="276" w:lineRule="auto"/>
        <w:jc w:val="center"/>
        <w:rPr>
          <w:rFonts w:cs="Arial"/>
          <w:b/>
          <w:sz w:val="28"/>
          <w:szCs w:val="28"/>
          <w:lang w:val="ro-RO"/>
        </w:rPr>
      </w:pPr>
      <w:r w:rsidRPr="00F33038">
        <w:rPr>
          <w:rFonts w:cs="Arial"/>
          <w:b/>
          <w:sz w:val="28"/>
          <w:szCs w:val="28"/>
          <w:lang w:val="ro-RO"/>
        </w:rPr>
        <w:t>(</w:t>
      </w:r>
      <w:r w:rsidR="001B2303" w:rsidRPr="00F33038">
        <w:rPr>
          <w:rFonts w:cs="Arial"/>
          <w:b/>
          <w:sz w:val="28"/>
          <w:szCs w:val="28"/>
          <w:lang w:val="ro-RO"/>
        </w:rPr>
        <w:t xml:space="preserve">mai </w:t>
      </w:r>
      <w:r w:rsidR="0074349F" w:rsidRPr="00F33038">
        <w:rPr>
          <w:rFonts w:cs="Arial"/>
          <w:b/>
          <w:sz w:val="28"/>
          <w:szCs w:val="28"/>
          <w:lang w:val="ro-RO"/>
        </w:rPr>
        <w:t xml:space="preserve">2025 </w:t>
      </w:r>
      <w:r w:rsidRPr="00F33038">
        <w:rPr>
          <w:rFonts w:cs="Arial"/>
          <w:b/>
          <w:sz w:val="28"/>
          <w:szCs w:val="28"/>
          <w:lang w:val="ro-RO"/>
        </w:rPr>
        <w:t xml:space="preserve">- </w:t>
      </w:r>
      <w:r w:rsidR="001B2303" w:rsidRPr="00F33038">
        <w:rPr>
          <w:rFonts w:cs="Arial"/>
          <w:b/>
          <w:sz w:val="28"/>
          <w:szCs w:val="28"/>
          <w:lang w:val="ro-RO"/>
        </w:rPr>
        <w:t xml:space="preserve">aprilie </w:t>
      </w:r>
      <w:r w:rsidR="0074349F" w:rsidRPr="00F33038">
        <w:rPr>
          <w:rFonts w:cs="Arial"/>
          <w:b/>
          <w:sz w:val="28"/>
          <w:szCs w:val="28"/>
          <w:lang w:val="ro-RO"/>
        </w:rPr>
        <w:t>2029</w:t>
      </w:r>
      <w:r w:rsidRPr="00F33038">
        <w:rPr>
          <w:rFonts w:cs="Arial"/>
          <w:b/>
          <w:sz w:val="28"/>
          <w:szCs w:val="28"/>
          <w:lang w:val="ro-RO"/>
        </w:rPr>
        <w:t>)</w:t>
      </w:r>
    </w:p>
    <w:p w14:paraId="5AF32011" w14:textId="78590D7A" w:rsidR="00874D2D" w:rsidRPr="00F33038" w:rsidRDefault="00874D2D" w:rsidP="00CA3514">
      <w:pPr>
        <w:spacing w:line="276" w:lineRule="auto"/>
        <w:jc w:val="center"/>
        <w:rPr>
          <w:rFonts w:cs="Arial"/>
          <w:b/>
          <w:sz w:val="28"/>
          <w:szCs w:val="28"/>
          <w:lang w:val="ro-RO"/>
        </w:rPr>
      </w:pPr>
    </w:p>
    <w:p w14:paraId="00CC1370" w14:textId="1C0F3800" w:rsidR="00874D2D" w:rsidRPr="00F33038" w:rsidRDefault="009319CC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  <w:r w:rsidRPr="00F33038">
        <w:rPr>
          <w:rFonts w:cs="Arial"/>
          <w:b/>
          <w:sz w:val="22"/>
          <w:szCs w:val="22"/>
          <w:lang w:val="ro-RO"/>
        </w:rPr>
        <w:t>Introducere</w:t>
      </w:r>
    </w:p>
    <w:p w14:paraId="20BA7994" w14:textId="4B865B7C" w:rsidR="0074349F" w:rsidRPr="00F33038" w:rsidRDefault="0074349F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Acest</w:t>
      </w:r>
      <w:r w:rsidR="009319CC" w:rsidRPr="00F33038">
        <w:rPr>
          <w:rFonts w:cs="Arial"/>
          <w:sz w:val="22"/>
          <w:szCs w:val="22"/>
          <w:lang w:val="ro-RO"/>
        </w:rPr>
        <w:t xml:space="preserve"> ghid prezintă</w:t>
      </w:r>
      <w:r w:rsidRPr="00F33038">
        <w:rPr>
          <w:rFonts w:cs="Arial"/>
          <w:sz w:val="22"/>
          <w:szCs w:val="22"/>
          <w:lang w:val="ro-RO"/>
        </w:rPr>
        <w:t xml:space="preserve"> domeniile tematice și condițiile de aplicare pentru finanțarea oferită de </w:t>
      </w:r>
      <w:r w:rsidR="000A4C37" w:rsidRPr="00F33038">
        <w:rPr>
          <w:rFonts w:cs="Arial"/>
          <w:sz w:val="22"/>
          <w:szCs w:val="22"/>
          <w:lang w:val="ro-RO"/>
        </w:rPr>
        <w:t xml:space="preserve">Elveția </w:t>
      </w:r>
      <w:r w:rsidRPr="00F33038">
        <w:rPr>
          <w:rFonts w:cs="Arial"/>
          <w:sz w:val="22"/>
          <w:szCs w:val="22"/>
          <w:lang w:val="ro-RO"/>
        </w:rPr>
        <w:t xml:space="preserve">prin </w:t>
      </w:r>
      <w:r w:rsidR="002E4A4E" w:rsidRPr="00F33038">
        <w:rPr>
          <w:rFonts w:cs="Arial"/>
          <w:sz w:val="22"/>
          <w:szCs w:val="22"/>
          <w:lang w:val="ro-RO"/>
        </w:rPr>
        <w:t>Programul</w:t>
      </w:r>
      <w:r w:rsidRPr="00F33038">
        <w:rPr>
          <w:rFonts w:cs="Arial"/>
          <w:sz w:val="22"/>
          <w:szCs w:val="22"/>
          <w:lang w:val="ro-RO"/>
        </w:rPr>
        <w:t xml:space="preserve"> </w:t>
      </w:r>
      <w:r w:rsidR="002E4A4E" w:rsidRPr="00F33038">
        <w:rPr>
          <w:rFonts w:cs="Arial"/>
          <w:sz w:val="22"/>
          <w:szCs w:val="22"/>
          <w:lang w:val="ro-RO"/>
        </w:rPr>
        <w:t>de</w:t>
      </w:r>
      <w:r w:rsidRPr="00F33038">
        <w:rPr>
          <w:rFonts w:cs="Arial"/>
          <w:sz w:val="22"/>
          <w:szCs w:val="22"/>
          <w:lang w:val="ro-RO"/>
        </w:rPr>
        <w:t xml:space="preserve"> granturi mici </w:t>
      </w:r>
      <w:r w:rsidR="000A4C37" w:rsidRPr="00F33038">
        <w:rPr>
          <w:rFonts w:cs="Arial"/>
          <w:sz w:val="22"/>
          <w:szCs w:val="22"/>
          <w:lang w:val="ro-RO"/>
        </w:rPr>
        <w:t>în Moldova</w:t>
      </w:r>
      <w:r w:rsidRPr="00F33038">
        <w:rPr>
          <w:rFonts w:cs="Arial"/>
          <w:sz w:val="22"/>
          <w:szCs w:val="22"/>
          <w:lang w:val="ro-RO"/>
        </w:rPr>
        <w:t>.</w:t>
      </w:r>
    </w:p>
    <w:p w14:paraId="0C8ADB13" w14:textId="77777777" w:rsidR="00CA3514" w:rsidRPr="00F33038" w:rsidRDefault="00CA3514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4DF4429A" w14:textId="651EEA2E" w:rsidR="00874D2D" w:rsidRPr="00F33038" w:rsidRDefault="002E4A4E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Programul </w:t>
      </w:r>
      <w:r w:rsidR="009319CC" w:rsidRPr="00F33038">
        <w:rPr>
          <w:rFonts w:cs="Arial"/>
          <w:sz w:val="22"/>
          <w:szCs w:val="22"/>
          <w:lang w:val="ro-RO"/>
        </w:rPr>
        <w:t xml:space="preserve">elvețian </w:t>
      </w:r>
      <w:r w:rsidRPr="00F33038">
        <w:rPr>
          <w:rFonts w:cs="Arial"/>
          <w:sz w:val="22"/>
          <w:szCs w:val="22"/>
          <w:lang w:val="ro-RO"/>
        </w:rPr>
        <w:t xml:space="preserve">de </w:t>
      </w:r>
      <w:r w:rsidR="009319CC" w:rsidRPr="00F33038">
        <w:rPr>
          <w:rFonts w:cs="Arial"/>
          <w:sz w:val="22"/>
          <w:szCs w:val="22"/>
          <w:lang w:val="ro-RO"/>
        </w:rPr>
        <w:t xml:space="preserve">granturi mici </w:t>
      </w:r>
      <w:r w:rsidRPr="00F33038">
        <w:rPr>
          <w:rFonts w:cs="Arial"/>
          <w:sz w:val="22"/>
          <w:szCs w:val="22"/>
          <w:lang w:val="ro-RO"/>
        </w:rPr>
        <w:t xml:space="preserve">în Moldova este gestionat de </w:t>
      </w:r>
      <w:r w:rsidR="0074349F" w:rsidRPr="00F33038">
        <w:rPr>
          <w:rFonts w:cs="Arial"/>
          <w:sz w:val="22"/>
          <w:szCs w:val="22"/>
          <w:lang w:val="ro-RO"/>
        </w:rPr>
        <w:t xml:space="preserve">Biroul de Cooperare </w:t>
      </w:r>
      <w:r w:rsidR="002E624E" w:rsidRPr="00F33038">
        <w:rPr>
          <w:rFonts w:cs="Arial"/>
          <w:sz w:val="22"/>
          <w:szCs w:val="22"/>
          <w:lang w:val="ro-RO"/>
        </w:rPr>
        <w:t>al Elveției</w:t>
      </w:r>
      <w:r w:rsidR="0074349F" w:rsidRPr="00F33038">
        <w:rPr>
          <w:rFonts w:cs="Arial"/>
          <w:sz w:val="22"/>
          <w:szCs w:val="22"/>
          <w:lang w:val="ro-RO"/>
        </w:rPr>
        <w:t xml:space="preserve">/ Reprezentanța Ambasadei Elveției în Moldova </w:t>
      </w:r>
      <w:r w:rsidRPr="00F33038">
        <w:rPr>
          <w:rFonts w:cs="Arial"/>
          <w:sz w:val="22"/>
          <w:szCs w:val="22"/>
          <w:lang w:val="ro-RO"/>
        </w:rPr>
        <w:t xml:space="preserve">(SCO-M), care </w:t>
      </w:r>
      <w:r w:rsidR="0074349F" w:rsidRPr="00F33038">
        <w:rPr>
          <w:rFonts w:cs="Arial"/>
          <w:sz w:val="22"/>
          <w:szCs w:val="22"/>
          <w:lang w:val="ro-RO"/>
        </w:rPr>
        <w:t>este biroul de țară al Agenției Elvețiene pentru Dezvoltare și Cooperare (SDC). SDC</w:t>
      </w:r>
      <w:r w:rsidR="00EA48D7" w:rsidRPr="00F33038">
        <w:rPr>
          <w:rFonts w:cs="Arial"/>
          <w:sz w:val="22"/>
          <w:szCs w:val="22"/>
          <w:lang w:val="ro-RO"/>
        </w:rPr>
        <w:t xml:space="preserve">, </w:t>
      </w:r>
      <w:r w:rsidR="0074349F" w:rsidRPr="00F33038">
        <w:rPr>
          <w:rFonts w:cs="Arial"/>
          <w:sz w:val="22"/>
          <w:szCs w:val="22"/>
          <w:lang w:val="ro-RO"/>
        </w:rPr>
        <w:t xml:space="preserve">agenția de cooperare internațională din cadrul Departamentului Federal </w:t>
      </w:r>
      <w:r w:rsidR="0026518B" w:rsidRPr="00F33038">
        <w:rPr>
          <w:rFonts w:cs="Arial"/>
          <w:sz w:val="22"/>
          <w:szCs w:val="22"/>
          <w:lang w:val="ro-RO"/>
        </w:rPr>
        <w:t xml:space="preserve">Elvețian </w:t>
      </w:r>
      <w:r w:rsidR="0074349F" w:rsidRPr="00F33038">
        <w:rPr>
          <w:rFonts w:cs="Arial"/>
          <w:sz w:val="22"/>
          <w:szCs w:val="22"/>
          <w:lang w:val="ro-RO"/>
        </w:rPr>
        <w:t>pentru Afaceri Externe (DFAE</w:t>
      </w:r>
      <w:r w:rsidR="0026518B" w:rsidRPr="00F33038">
        <w:rPr>
          <w:rFonts w:cs="Arial"/>
          <w:sz w:val="22"/>
          <w:szCs w:val="22"/>
          <w:lang w:val="ro-RO"/>
        </w:rPr>
        <w:t xml:space="preserve">), </w:t>
      </w:r>
      <w:r w:rsidR="0074349F" w:rsidRPr="00F33038">
        <w:rPr>
          <w:rFonts w:cs="Arial"/>
          <w:sz w:val="22"/>
          <w:szCs w:val="22"/>
          <w:lang w:val="ro-RO"/>
        </w:rPr>
        <w:t xml:space="preserve">este responsabilă de coordonarea generală a sprijinului pentru dezvoltare și a ajutorului umanitar oferit de Confederația Elvețiană în întreaga lume. </w:t>
      </w:r>
      <w:r w:rsidR="0026518B" w:rsidRPr="00F33038">
        <w:rPr>
          <w:rFonts w:cs="Arial"/>
          <w:sz w:val="22"/>
          <w:szCs w:val="22"/>
          <w:lang w:val="ro-RO"/>
        </w:rPr>
        <w:t xml:space="preserve">Programul elvețian </w:t>
      </w:r>
      <w:r w:rsidR="0074349F" w:rsidRPr="00F33038">
        <w:rPr>
          <w:rFonts w:cs="Arial"/>
          <w:sz w:val="22"/>
          <w:szCs w:val="22"/>
          <w:lang w:val="ro-RO"/>
        </w:rPr>
        <w:t xml:space="preserve">de granturi mici </w:t>
      </w:r>
      <w:r w:rsidR="0026518B" w:rsidRPr="00F33038">
        <w:rPr>
          <w:rFonts w:cs="Arial"/>
          <w:sz w:val="22"/>
          <w:szCs w:val="22"/>
          <w:lang w:val="ro-RO"/>
        </w:rPr>
        <w:t xml:space="preserve">în Moldova </w:t>
      </w:r>
      <w:r w:rsidR="0074349F" w:rsidRPr="00F33038">
        <w:rPr>
          <w:rFonts w:cs="Arial"/>
          <w:sz w:val="22"/>
          <w:szCs w:val="22"/>
          <w:lang w:val="ro-RO"/>
        </w:rPr>
        <w:t>oferă finanțare, pe bază de concurs, pentru proiecte de acțiune</w:t>
      </w:r>
      <w:r w:rsidR="002E624E" w:rsidRPr="00F33038">
        <w:rPr>
          <w:rFonts w:cs="Arial"/>
          <w:sz w:val="22"/>
          <w:szCs w:val="22"/>
          <w:lang w:val="ro-RO"/>
        </w:rPr>
        <w:t xml:space="preserve"> mic</w:t>
      </w:r>
      <w:r w:rsidR="003233DF">
        <w:rPr>
          <w:rFonts w:cs="Arial"/>
          <w:sz w:val="22"/>
          <w:szCs w:val="22"/>
          <w:lang w:val="ro-RO"/>
        </w:rPr>
        <w:t>ă</w:t>
      </w:r>
      <w:r w:rsidR="0074349F" w:rsidRPr="00F33038">
        <w:rPr>
          <w:rFonts w:cs="Arial"/>
          <w:sz w:val="22"/>
          <w:szCs w:val="22"/>
          <w:lang w:val="ro-RO"/>
        </w:rPr>
        <w:t xml:space="preserve"> și </w:t>
      </w:r>
      <w:r w:rsidR="000B6FDE">
        <w:rPr>
          <w:rFonts w:cs="Arial"/>
          <w:sz w:val="22"/>
          <w:szCs w:val="22"/>
          <w:lang w:val="ro-RO"/>
        </w:rPr>
        <w:t xml:space="preserve">pentru proiecte </w:t>
      </w:r>
      <w:r w:rsidR="0074349F" w:rsidRPr="00F33038">
        <w:rPr>
          <w:rFonts w:cs="Arial"/>
          <w:sz w:val="22"/>
          <w:szCs w:val="22"/>
          <w:lang w:val="ro-RO"/>
        </w:rPr>
        <w:t>cultur</w:t>
      </w:r>
      <w:r w:rsidR="000B6FDE">
        <w:rPr>
          <w:rFonts w:cs="Arial"/>
          <w:sz w:val="22"/>
          <w:szCs w:val="22"/>
          <w:lang w:val="ro-RO"/>
        </w:rPr>
        <w:t>ale.</w:t>
      </w:r>
    </w:p>
    <w:p w14:paraId="7920C1C2" w14:textId="77777777" w:rsidR="009F675D" w:rsidRPr="00F33038" w:rsidRDefault="009F675D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0107A364" w14:textId="5E003B35" w:rsidR="008626D3" w:rsidRPr="00F33038" w:rsidRDefault="0033266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  <w:r w:rsidRPr="00F33038">
        <w:rPr>
          <w:rFonts w:cs="Arial"/>
          <w:b/>
          <w:sz w:val="22"/>
          <w:szCs w:val="22"/>
          <w:lang w:val="ro-RO"/>
        </w:rPr>
        <w:t>Criterii</w:t>
      </w:r>
      <w:r w:rsidR="00363E17">
        <w:rPr>
          <w:rFonts w:cs="Arial"/>
          <w:b/>
          <w:sz w:val="22"/>
          <w:szCs w:val="22"/>
          <w:lang w:val="ro-RO"/>
        </w:rPr>
        <w:t>le</w:t>
      </w:r>
      <w:r w:rsidRPr="00F33038">
        <w:rPr>
          <w:rFonts w:cs="Arial"/>
          <w:b/>
          <w:sz w:val="22"/>
          <w:szCs w:val="22"/>
          <w:lang w:val="ro-RO"/>
        </w:rPr>
        <w:t xml:space="preserve"> de eligibilitate</w:t>
      </w:r>
    </w:p>
    <w:p w14:paraId="7E80019E" w14:textId="77777777" w:rsidR="009F675D" w:rsidRPr="00F33038" w:rsidRDefault="009F675D" w:rsidP="00CA3514">
      <w:pPr>
        <w:pStyle w:val="ListParagraph"/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</w:p>
    <w:p w14:paraId="26C8CF0D" w14:textId="7F7D6EBD" w:rsidR="009F675D" w:rsidRPr="00F33038" w:rsidRDefault="009F675D" w:rsidP="00CA351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>Condiții</w:t>
      </w:r>
      <w:r w:rsidR="00363E17">
        <w:rPr>
          <w:rFonts w:cs="Arial"/>
          <w:b/>
          <w:bCs/>
          <w:sz w:val="22"/>
          <w:szCs w:val="22"/>
          <w:lang w:val="ro-RO"/>
        </w:rPr>
        <w:t>le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de finanțare</w:t>
      </w:r>
    </w:p>
    <w:p w14:paraId="00BBE305" w14:textId="799BC0C8" w:rsidR="009F675D" w:rsidRPr="00F33038" w:rsidRDefault="007E27E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>
        <w:rPr>
          <w:rFonts w:cs="Arial"/>
          <w:color w:val="000000"/>
          <w:sz w:val="22"/>
          <w:szCs w:val="22"/>
          <w:lang w:val="ro-RO"/>
        </w:rPr>
        <w:t>Prezentarea unei cereri</w:t>
      </w:r>
      <w:r w:rsidR="00A918D3">
        <w:rPr>
          <w:rFonts w:cs="Arial"/>
          <w:color w:val="000000"/>
          <w:sz w:val="22"/>
          <w:szCs w:val="22"/>
          <w:lang w:val="ro-RO"/>
        </w:rPr>
        <w:t xml:space="preserve"> </w:t>
      </w:r>
      <w:r w:rsidR="00FD7945" w:rsidRPr="00F33038">
        <w:rPr>
          <w:rFonts w:cs="Arial"/>
          <w:color w:val="000000"/>
          <w:sz w:val="22"/>
          <w:szCs w:val="22"/>
          <w:lang w:val="ro-RO"/>
        </w:rPr>
        <w:t xml:space="preserve">pentru </w:t>
      </w:r>
      <w:r w:rsidR="002E624E" w:rsidRPr="00F33038">
        <w:rPr>
          <w:rFonts w:cs="Arial"/>
          <w:color w:val="000000"/>
          <w:sz w:val="22"/>
          <w:szCs w:val="22"/>
          <w:lang w:val="ro-RO"/>
        </w:rPr>
        <w:t xml:space="preserve">un grant mic </w:t>
      </w:r>
      <w:r w:rsidR="00F9462D" w:rsidRPr="00F33038">
        <w:rPr>
          <w:rFonts w:cs="Arial"/>
          <w:color w:val="000000"/>
          <w:sz w:val="22"/>
          <w:szCs w:val="22"/>
          <w:lang w:val="ro-RO"/>
        </w:rPr>
        <w:t xml:space="preserve">reprezintă o </w:t>
      </w:r>
      <w:r w:rsidR="006B402C">
        <w:rPr>
          <w:rFonts w:cs="Arial"/>
          <w:color w:val="000000"/>
          <w:sz w:val="22"/>
          <w:szCs w:val="22"/>
          <w:lang w:val="ro-RO"/>
        </w:rPr>
        <w:t>solicitare</w:t>
      </w:r>
      <w:r w:rsidR="00F9462D" w:rsidRPr="00F33038">
        <w:rPr>
          <w:rFonts w:cs="Arial"/>
          <w:color w:val="000000"/>
          <w:sz w:val="22"/>
          <w:szCs w:val="22"/>
          <w:lang w:val="ro-RO"/>
        </w:rPr>
        <w:t xml:space="preserve"> pentru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o </w:t>
      </w:r>
      <w:r w:rsidR="009F675D" w:rsidRPr="00F33038">
        <w:rPr>
          <w:rFonts w:cs="Arial"/>
          <w:b/>
          <w:color w:val="000000"/>
          <w:sz w:val="22"/>
          <w:szCs w:val="22"/>
          <w:lang w:val="ro-RO"/>
        </w:rPr>
        <w:t>contribuție</w:t>
      </w:r>
      <w:r w:rsidR="006B402C">
        <w:rPr>
          <w:rFonts w:cs="Arial"/>
          <w:b/>
          <w:color w:val="000000"/>
          <w:sz w:val="22"/>
          <w:szCs w:val="22"/>
          <w:lang w:val="ro-RO"/>
        </w:rPr>
        <w:t xml:space="preserve"> financiară</w:t>
      </w:r>
      <w:r w:rsidR="009F675D" w:rsidRPr="00F33038">
        <w:rPr>
          <w:rFonts w:cs="Arial"/>
          <w:b/>
          <w:color w:val="000000"/>
          <w:sz w:val="22"/>
          <w:szCs w:val="22"/>
          <w:lang w:val="ro-RO"/>
        </w:rPr>
        <w:t xml:space="preserve"> unică</w:t>
      </w:r>
      <w:r w:rsidR="009F675D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. </w:t>
      </w:r>
      <w:r w:rsidR="00FD7945" w:rsidRPr="00F33038">
        <w:rPr>
          <w:rFonts w:cs="Arial"/>
          <w:color w:val="000000"/>
          <w:sz w:val="22"/>
          <w:szCs w:val="22"/>
          <w:lang w:val="ro-RO"/>
        </w:rPr>
        <w:t xml:space="preserve">Propunerile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>recurente</w:t>
      </w:r>
      <w:r w:rsidR="00A918D3">
        <w:rPr>
          <w:rFonts w:cs="Arial"/>
          <w:color w:val="000000"/>
          <w:sz w:val="22"/>
          <w:szCs w:val="22"/>
          <w:lang w:val="ro-RO"/>
        </w:rPr>
        <w:t>,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 depuse de aceeași organizație </w:t>
      </w:r>
      <w:r w:rsidR="00F9462D" w:rsidRPr="00F33038">
        <w:rPr>
          <w:rFonts w:cs="Arial"/>
          <w:color w:val="000000"/>
          <w:sz w:val="22"/>
          <w:szCs w:val="22"/>
          <w:lang w:val="ro-RO"/>
        </w:rPr>
        <w:t>pentru același proiect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, cum </w:t>
      </w:r>
      <w:r w:rsidR="00F9462D" w:rsidRPr="00F33038">
        <w:rPr>
          <w:rFonts w:cs="Arial"/>
          <w:color w:val="000000"/>
          <w:sz w:val="22"/>
          <w:szCs w:val="22"/>
          <w:lang w:val="ro-RO"/>
        </w:rPr>
        <w:t xml:space="preserve">ar fi, de exemplu, diferite ediții ale unui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festival, pot fi </w:t>
      </w:r>
      <w:r w:rsidR="00A46F45" w:rsidRPr="00F33038">
        <w:rPr>
          <w:rFonts w:cs="Arial"/>
          <w:color w:val="000000"/>
          <w:sz w:val="22"/>
          <w:szCs w:val="22"/>
          <w:lang w:val="ro-RO"/>
        </w:rPr>
        <w:t xml:space="preserve">acceptate pentru finanțare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de mai multe ori pe parcursul fazei </w:t>
      </w:r>
      <w:r w:rsidR="001B2303" w:rsidRPr="00F33038">
        <w:rPr>
          <w:rFonts w:cs="Arial"/>
          <w:color w:val="000000"/>
          <w:sz w:val="22"/>
          <w:szCs w:val="22"/>
          <w:lang w:val="ro-RO"/>
        </w:rPr>
        <w:t xml:space="preserve">de patru ani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a acestui </w:t>
      </w:r>
      <w:r w:rsidR="00A46F45" w:rsidRPr="00F33038">
        <w:rPr>
          <w:rFonts w:cs="Arial"/>
          <w:color w:val="000000"/>
          <w:sz w:val="22"/>
          <w:szCs w:val="22"/>
          <w:lang w:val="ro-RO"/>
        </w:rPr>
        <w:t xml:space="preserve">program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numai în cazul în care solicitantul </w:t>
      </w:r>
      <w:r w:rsidR="002E624E" w:rsidRPr="00F33038">
        <w:rPr>
          <w:rFonts w:cs="Arial"/>
          <w:color w:val="000000"/>
          <w:sz w:val="22"/>
          <w:szCs w:val="22"/>
          <w:lang w:val="ro-RO"/>
        </w:rPr>
        <w:t>prezintă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 dov</w:t>
      </w:r>
      <w:r w:rsidR="00A918D3">
        <w:rPr>
          <w:rFonts w:cs="Arial"/>
          <w:color w:val="000000"/>
          <w:sz w:val="22"/>
          <w:szCs w:val="22"/>
          <w:lang w:val="ro-RO"/>
        </w:rPr>
        <w:t>ezi</w:t>
      </w:r>
      <w:r w:rsidR="00BA1C74">
        <w:rPr>
          <w:rFonts w:cs="Arial"/>
          <w:color w:val="000000"/>
          <w:sz w:val="22"/>
          <w:szCs w:val="22"/>
          <w:lang w:val="ro-RO"/>
        </w:rPr>
        <w:t xml:space="preserve">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că </w:t>
      </w:r>
      <w:r w:rsidR="00BA1C74" w:rsidRPr="00F33038">
        <w:rPr>
          <w:rFonts w:cs="Arial"/>
          <w:color w:val="000000"/>
          <w:sz w:val="22"/>
          <w:szCs w:val="22"/>
          <w:lang w:val="ro-RO"/>
        </w:rPr>
        <w:t xml:space="preserve">amploarea </w:t>
      </w:r>
      <w:r w:rsidR="00BA1C74">
        <w:rPr>
          <w:rFonts w:cs="Arial"/>
          <w:color w:val="000000"/>
          <w:sz w:val="22"/>
          <w:szCs w:val="22"/>
          <w:lang w:val="ro-RO"/>
        </w:rPr>
        <w:t xml:space="preserve">și </w:t>
      </w:r>
      <w:r w:rsidR="009F675D" w:rsidRPr="00F33038">
        <w:rPr>
          <w:rFonts w:cs="Arial"/>
          <w:color w:val="000000"/>
          <w:spacing w:val="1"/>
          <w:sz w:val="22"/>
          <w:szCs w:val="22"/>
          <w:lang w:val="ro-RO"/>
        </w:rPr>
        <w:t xml:space="preserve">calitatea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activităților, </w:t>
      </w:r>
      <w:r w:rsidR="00A46F45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precum și 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contribuțiile altor donatori </w:t>
      </w:r>
      <w:r w:rsidR="009F675D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au </w:t>
      </w:r>
      <w:r w:rsidR="00F33038" w:rsidRPr="00F33038">
        <w:rPr>
          <w:rFonts w:cs="Arial"/>
          <w:color w:val="000000"/>
          <w:sz w:val="22"/>
          <w:szCs w:val="22"/>
          <w:lang w:val="ro-RO"/>
        </w:rPr>
        <w:t>sporit</w:t>
      </w:r>
      <w:r w:rsidR="009F675D" w:rsidRPr="00F33038">
        <w:rPr>
          <w:rFonts w:cs="Arial"/>
          <w:color w:val="000000"/>
          <w:sz w:val="22"/>
          <w:szCs w:val="22"/>
          <w:lang w:val="ro-RO"/>
        </w:rPr>
        <w:t xml:space="preserve"> considerabil. </w:t>
      </w:r>
    </w:p>
    <w:p w14:paraId="7164B50C" w14:textId="3F828399" w:rsidR="00A46F45" w:rsidRPr="00F33038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0CFF5057" w14:textId="673FB4A9" w:rsidR="00A46F45" w:rsidRPr="00F33038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Propunerile de proiect depuse trebuie să în</w:t>
      </w:r>
      <w:r w:rsidR="00F33038" w:rsidRPr="00F33038">
        <w:rPr>
          <w:rFonts w:cs="Arial"/>
          <w:color w:val="000000"/>
          <w:sz w:val="22"/>
          <w:szCs w:val="22"/>
          <w:lang w:val="ro-RO"/>
        </w:rPr>
        <w:t>trunească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următoarele condiții:</w:t>
      </w:r>
    </w:p>
    <w:p w14:paraId="4300DA42" w14:textId="09004947" w:rsidR="009F675D" w:rsidRPr="00F33038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Proiectul </w:t>
      </w:r>
      <w:r w:rsidR="00A46F45" w:rsidRPr="00F33038">
        <w:rPr>
          <w:rFonts w:cs="Arial"/>
          <w:sz w:val="22"/>
          <w:szCs w:val="22"/>
          <w:lang w:val="ro-RO"/>
        </w:rPr>
        <w:t xml:space="preserve">propus </w:t>
      </w:r>
      <w:r w:rsidR="00E8769C" w:rsidRPr="00F33038">
        <w:rPr>
          <w:rFonts w:cs="Arial"/>
          <w:sz w:val="22"/>
          <w:szCs w:val="22"/>
          <w:lang w:val="ro-RO"/>
        </w:rPr>
        <w:t xml:space="preserve">are o </w:t>
      </w:r>
      <w:r w:rsidRPr="00F33038">
        <w:rPr>
          <w:rFonts w:cs="Arial"/>
          <w:b/>
          <w:bCs/>
          <w:sz w:val="22"/>
          <w:szCs w:val="22"/>
          <w:lang w:val="ro-RO"/>
        </w:rPr>
        <w:t>durată de max. 18 luni</w:t>
      </w:r>
      <w:r w:rsidRPr="00F33038">
        <w:rPr>
          <w:rFonts w:cs="Arial"/>
          <w:sz w:val="22"/>
          <w:szCs w:val="22"/>
          <w:lang w:val="ro-RO"/>
        </w:rPr>
        <w:t xml:space="preserve">. </w:t>
      </w:r>
    </w:p>
    <w:p w14:paraId="12C1EC99" w14:textId="00E3261A" w:rsidR="009F675D" w:rsidRPr="00F33038" w:rsidRDefault="00E8769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Contribuția </w:t>
      </w:r>
      <w:r w:rsidR="00F33038" w:rsidRPr="00F33038">
        <w:rPr>
          <w:rFonts w:cs="Arial"/>
          <w:b/>
          <w:bCs/>
          <w:sz w:val="22"/>
          <w:szCs w:val="22"/>
          <w:lang w:val="ro-RO"/>
        </w:rPr>
        <w:t>Elveției</w:t>
      </w:r>
      <w:r w:rsidR="00F33038" w:rsidRPr="00F33038">
        <w:rPr>
          <w:rFonts w:cs="Arial"/>
          <w:sz w:val="22"/>
          <w:szCs w:val="22"/>
          <w:lang w:val="ro-RO"/>
        </w:rPr>
        <w:t xml:space="preserve"> </w:t>
      </w:r>
      <w:r w:rsidR="009F675D" w:rsidRPr="00F33038">
        <w:rPr>
          <w:rFonts w:cs="Arial"/>
          <w:sz w:val="22"/>
          <w:szCs w:val="22"/>
          <w:lang w:val="ro-RO"/>
        </w:rPr>
        <w:t xml:space="preserve">solicitată </w:t>
      </w:r>
      <w:r w:rsidR="009F675D" w:rsidRPr="00F33038">
        <w:rPr>
          <w:rFonts w:cs="Arial"/>
          <w:b/>
          <w:bCs/>
          <w:sz w:val="22"/>
          <w:szCs w:val="22"/>
          <w:lang w:val="ro-RO"/>
        </w:rPr>
        <w:t xml:space="preserve">nu depășește 50 000 </w:t>
      </w:r>
      <w:r w:rsidR="00A918D3">
        <w:rPr>
          <w:rFonts w:cs="Arial"/>
          <w:b/>
          <w:bCs/>
          <w:sz w:val="22"/>
          <w:szCs w:val="22"/>
          <w:lang w:val="ro-RO"/>
        </w:rPr>
        <w:t>de franci elvețieni (</w:t>
      </w:r>
      <w:r w:rsidR="009F675D" w:rsidRPr="00F33038">
        <w:rPr>
          <w:rFonts w:cs="Arial"/>
          <w:b/>
          <w:bCs/>
          <w:sz w:val="22"/>
          <w:szCs w:val="22"/>
          <w:lang w:val="ro-RO"/>
        </w:rPr>
        <w:t>CHF</w:t>
      </w:r>
      <w:r w:rsidR="00A918D3">
        <w:rPr>
          <w:rFonts w:cs="Arial"/>
          <w:b/>
          <w:bCs/>
          <w:sz w:val="22"/>
          <w:szCs w:val="22"/>
          <w:lang w:val="ro-RO"/>
        </w:rPr>
        <w:t>)</w:t>
      </w:r>
      <w:r w:rsidR="009F675D" w:rsidRPr="00F33038">
        <w:rPr>
          <w:rFonts w:cs="Arial"/>
          <w:sz w:val="22"/>
          <w:szCs w:val="22"/>
          <w:lang w:val="ro-RO"/>
        </w:rPr>
        <w:t xml:space="preserve">. </w:t>
      </w:r>
    </w:p>
    <w:p w14:paraId="349E67A0" w14:textId="1202A8EA" w:rsidR="009F675D" w:rsidRPr="00F33038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Contribuția </w:t>
      </w:r>
      <w:r w:rsidR="00E8769C" w:rsidRPr="00F33038">
        <w:rPr>
          <w:rFonts w:cs="Arial"/>
          <w:b/>
          <w:bCs/>
          <w:sz w:val="22"/>
          <w:szCs w:val="22"/>
          <w:lang w:val="ro-RO"/>
        </w:rPr>
        <w:t xml:space="preserve">Elveției </w:t>
      </w:r>
      <w:r w:rsidRPr="00F33038">
        <w:rPr>
          <w:rFonts w:cs="Arial"/>
          <w:b/>
          <w:bCs/>
          <w:sz w:val="22"/>
          <w:szCs w:val="22"/>
          <w:lang w:val="ro-RO"/>
        </w:rPr>
        <w:t>acoperă maximum 80% din bugetul total al proiectului</w:t>
      </w:r>
      <w:r w:rsidRPr="00F33038">
        <w:rPr>
          <w:rFonts w:cs="Arial"/>
          <w:sz w:val="22"/>
          <w:szCs w:val="22"/>
          <w:lang w:val="ro-RO"/>
        </w:rPr>
        <w:t xml:space="preserve">. Solicitanții trebuie să își dovedească capacitatea de 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a </w:t>
      </w:r>
      <w:r w:rsidR="00E8769C" w:rsidRPr="00F33038">
        <w:rPr>
          <w:rFonts w:cs="Arial"/>
          <w:b/>
          <w:bCs/>
          <w:sz w:val="22"/>
          <w:szCs w:val="22"/>
          <w:lang w:val="ro-RO"/>
        </w:rPr>
        <w:t xml:space="preserve">acoperi 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cel puțin 20% </w:t>
      </w:r>
      <w:r w:rsidRPr="00F33038">
        <w:rPr>
          <w:rFonts w:cs="Arial"/>
          <w:sz w:val="22"/>
          <w:szCs w:val="22"/>
          <w:lang w:val="ro-RO"/>
        </w:rPr>
        <w:t>din bugetul total al proiectului</w:t>
      </w:r>
      <w:r w:rsidR="00321529" w:rsidRPr="00F33038">
        <w:rPr>
          <w:rFonts w:cs="Arial"/>
          <w:sz w:val="22"/>
          <w:szCs w:val="22"/>
          <w:lang w:val="ro-RO"/>
        </w:rPr>
        <w:t xml:space="preserve">, </w:t>
      </w:r>
      <w:r w:rsidR="00E8769C" w:rsidRPr="00F33038">
        <w:rPr>
          <w:rFonts w:cs="Arial"/>
          <w:sz w:val="22"/>
          <w:szCs w:val="22"/>
          <w:lang w:val="ro-RO"/>
        </w:rPr>
        <w:t>fie din resurse proprii, fie din contribuții ale altor donatori</w:t>
      </w:r>
      <w:r w:rsidRPr="00F33038">
        <w:rPr>
          <w:rFonts w:cs="Arial"/>
          <w:sz w:val="22"/>
          <w:szCs w:val="22"/>
          <w:lang w:val="ro-RO"/>
        </w:rPr>
        <w:t xml:space="preserve">. Deși independența financiară nu este singurul criteriu de acordare a granturilor, </w:t>
      </w:r>
      <w:r w:rsidR="00E8769C" w:rsidRPr="00F33038">
        <w:rPr>
          <w:rFonts w:cs="Arial"/>
          <w:sz w:val="22"/>
          <w:szCs w:val="22"/>
          <w:lang w:val="ro-RO"/>
        </w:rPr>
        <w:t xml:space="preserve">Programul de granturi mici </w:t>
      </w:r>
      <w:r w:rsidRPr="00F33038">
        <w:rPr>
          <w:rFonts w:cs="Arial"/>
          <w:sz w:val="22"/>
          <w:szCs w:val="22"/>
          <w:lang w:val="ro-RO"/>
        </w:rPr>
        <w:t xml:space="preserve">acordă prioritate acelor solicitanți care își dovedesc capacitatea de a </w:t>
      </w:r>
      <w:r w:rsidR="00F33038" w:rsidRPr="00F33038">
        <w:rPr>
          <w:rFonts w:cs="Arial"/>
          <w:sz w:val="22"/>
          <w:szCs w:val="22"/>
          <w:lang w:val="ro-RO"/>
        </w:rPr>
        <w:t xml:space="preserve">colecta </w:t>
      </w:r>
      <w:r w:rsidRPr="00F33038">
        <w:rPr>
          <w:rFonts w:cs="Arial"/>
          <w:sz w:val="22"/>
          <w:szCs w:val="22"/>
          <w:lang w:val="ro-RO"/>
        </w:rPr>
        <w:t xml:space="preserve">fonduri sau de a contribui cu resurse proprii. Prin urmare, solicitanții sunt încurajați să caute cofinanțare de la alți donatori sau să ofere propria contribuție financiară și/sau </w:t>
      </w:r>
      <w:r w:rsidR="00947BA9">
        <w:rPr>
          <w:rFonts w:cs="Arial"/>
          <w:sz w:val="22"/>
          <w:szCs w:val="22"/>
          <w:lang w:val="ro-RO"/>
        </w:rPr>
        <w:t>de altă</w:t>
      </w:r>
      <w:r w:rsidRPr="00F33038">
        <w:rPr>
          <w:rFonts w:cs="Arial"/>
          <w:sz w:val="22"/>
          <w:szCs w:val="22"/>
          <w:lang w:val="ro-RO"/>
        </w:rPr>
        <w:t xml:space="preserve"> natură. Informațiile privind cofinanțarea și contribuția solicitanților trebuie să fie indicate în mod clar în buget. </w:t>
      </w:r>
    </w:p>
    <w:p w14:paraId="3BFA27E3" w14:textId="4D2E7B22" w:rsidR="009F675D" w:rsidRPr="00F33038" w:rsidRDefault="00A05BC8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În cazul proiectelor de acțiun</w:t>
      </w:r>
      <w:r w:rsidR="003233DF">
        <w:rPr>
          <w:rFonts w:cs="Arial"/>
          <w:sz w:val="22"/>
          <w:szCs w:val="22"/>
          <w:lang w:val="ro-RO"/>
        </w:rPr>
        <w:t>e</w:t>
      </w:r>
      <w:r w:rsidRPr="00F33038">
        <w:rPr>
          <w:rFonts w:cs="Arial"/>
          <w:sz w:val="22"/>
          <w:szCs w:val="22"/>
          <w:lang w:val="ro-RO"/>
        </w:rPr>
        <w:t xml:space="preserve"> mică, </w:t>
      </w:r>
      <w:r w:rsidR="00224468" w:rsidRPr="00F33038">
        <w:rPr>
          <w:rFonts w:cs="Arial"/>
          <w:sz w:val="22"/>
          <w:szCs w:val="22"/>
          <w:lang w:val="ro-RO"/>
        </w:rPr>
        <w:t xml:space="preserve">cel puțin </w:t>
      </w:r>
      <w:r w:rsidR="00117985">
        <w:rPr>
          <w:rFonts w:cs="Arial"/>
          <w:sz w:val="22"/>
          <w:szCs w:val="22"/>
          <w:lang w:val="ro-RO"/>
        </w:rPr>
        <w:t>una</w:t>
      </w:r>
      <w:r w:rsidR="00224468" w:rsidRPr="00F33038">
        <w:rPr>
          <w:rFonts w:cs="Arial"/>
          <w:sz w:val="22"/>
          <w:szCs w:val="22"/>
          <w:lang w:val="ro-RO"/>
        </w:rPr>
        <w:t xml:space="preserve"> dintre următoarele trei </w:t>
      </w:r>
      <w:r w:rsidR="00117985">
        <w:rPr>
          <w:rFonts w:cs="Arial"/>
          <w:sz w:val="22"/>
          <w:szCs w:val="22"/>
          <w:lang w:val="ro-RO"/>
        </w:rPr>
        <w:t xml:space="preserve">teme - </w:t>
      </w:r>
      <w:r w:rsidR="00224468" w:rsidRPr="00F33038">
        <w:rPr>
          <w:rFonts w:cs="Arial"/>
          <w:sz w:val="22"/>
          <w:szCs w:val="22"/>
          <w:lang w:val="ro-RO"/>
        </w:rPr>
        <w:t xml:space="preserve"> </w:t>
      </w:r>
      <w:r w:rsidR="00DB0666" w:rsidRPr="00F33038">
        <w:rPr>
          <w:rFonts w:cs="Arial"/>
          <w:b/>
          <w:bCs/>
          <w:sz w:val="22"/>
          <w:szCs w:val="22"/>
          <w:lang w:val="ro-RO"/>
        </w:rPr>
        <w:t>incluziunea socială</w:t>
      </w:r>
      <w:r w:rsidR="00224468" w:rsidRPr="00F33038">
        <w:rPr>
          <w:rFonts w:cs="Arial"/>
          <w:sz w:val="22"/>
          <w:szCs w:val="22"/>
          <w:lang w:val="ro-RO"/>
        </w:rPr>
        <w:t xml:space="preserve">, </w:t>
      </w:r>
      <w:r w:rsidR="00DB0666" w:rsidRPr="00F33038">
        <w:rPr>
          <w:rFonts w:cs="Arial"/>
          <w:b/>
          <w:bCs/>
          <w:sz w:val="22"/>
          <w:szCs w:val="22"/>
          <w:lang w:val="ro-RO"/>
        </w:rPr>
        <w:t>egalitatea de gen</w:t>
      </w:r>
      <w:r w:rsidR="00224468" w:rsidRPr="00F33038">
        <w:rPr>
          <w:rFonts w:cs="Arial"/>
          <w:sz w:val="22"/>
          <w:szCs w:val="22"/>
          <w:lang w:val="ro-RO"/>
        </w:rPr>
        <w:t xml:space="preserve">, </w:t>
      </w:r>
      <w:r w:rsidR="00DB0666" w:rsidRPr="00F33038">
        <w:rPr>
          <w:rFonts w:cs="Arial"/>
          <w:b/>
          <w:bCs/>
          <w:sz w:val="22"/>
          <w:szCs w:val="22"/>
          <w:lang w:val="ro-RO"/>
        </w:rPr>
        <w:t>buna guvernanță</w:t>
      </w:r>
      <w:r w:rsidR="00117985">
        <w:rPr>
          <w:rFonts w:cs="Arial"/>
          <w:b/>
          <w:bCs/>
          <w:sz w:val="22"/>
          <w:szCs w:val="22"/>
          <w:lang w:val="ro-RO"/>
        </w:rPr>
        <w:t xml:space="preserve">, </w:t>
      </w:r>
      <w:r w:rsidR="00117985">
        <w:rPr>
          <w:rFonts w:cs="Arial"/>
          <w:sz w:val="22"/>
          <w:szCs w:val="22"/>
          <w:lang w:val="ro-RO"/>
        </w:rPr>
        <w:t xml:space="preserve">trebuie să fie reflectată </w:t>
      </w:r>
      <w:r w:rsidR="0072026A" w:rsidRPr="00F33038">
        <w:rPr>
          <w:rFonts w:cs="Arial"/>
          <w:sz w:val="22"/>
          <w:szCs w:val="22"/>
          <w:lang w:val="ro-RO"/>
        </w:rPr>
        <w:t xml:space="preserve">în mod explicit în </w:t>
      </w:r>
      <w:r w:rsidR="0072026A">
        <w:rPr>
          <w:rFonts w:cs="Arial"/>
          <w:sz w:val="22"/>
          <w:szCs w:val="22"/>
          <w:lang w:val="ro-RO"/>
        </w:rPr>
        <w:t xml:space="preserve">scopul și </w:t>
      </w:r>
      <w:r w:rsidR="0072026A" w:rsidRPr="00F33038">
        <w:rPr>
          <w:rFonts w:cs="Arial"/>
          <w:sz w:val="22"/>
          <w:szCs w:val="22"/>
          <w:lang w:val="ro-RO"/>
        </w:rPr>
        <w:t>obiective</w:t>
      </w:r>
      <w:r w:rsidR="0072026A">
        <w:rPr>
          <w:rFonts w:cs="Arial"/>
          <w:sz w:val="22"/>
          <w:szCs w:val="22"/>
          <w:lang w:val="ro-RO"/>
        </w:rPr>
        <w:t>le proiectului sau</w:t>
      </w:r>
      <w:r w:rsidR="0072026A" w:rsidRPr="00F33038">
        <w:rPr>
          <w:rFonts w:cs="Arial"/>
          <w:sz w:val="22"/>
          <w:szCs w:val="22"/>
          <w:lang w:val="ro-RO"/>
        </w:rPr>
        <w:t xml:space="preserve"> </w:t>
      </w:r>
      <w:r w:rsidR="0072026A">
        <w:rPr>
          <w:rFonts w:cs="Arial"/>
          <w:sz w:val="22"/>
          <w:szCs w:val="22"/>
          <w:lang w:val="ro-RO"/>
        </w:rPr>
        <w:t>integrat</w:t>
      </w:r>
      <w:r w:rsidR="00117985">
        <w:rPr>
          <w:rFonts w:cs="Arial"/>
          <w:sz w:val="22"/>
          <w:szCs w:val="22"/>
          <w:lang w:val="ro-RO"/>
        </w:rPr>
        <w:t>ă</w:t>
      </w:r>
      <w:r w:rsidR="0072026A" w:rsidRPr="00F33038">
        <w:rPr>
          <w:rFonts w:cs="Arial"/>
          <w:sz w:val="22"/>
          <w:szCs w:val="22"/>
          <w:lang w:val="ro-RO"/>
        </w:rPr>
        <w:t xml:space="preserve"> ca tem</w:t>
      </w:r>
      <w:r w:rsidR="00117985">
        <w:rPr>
          <w:rFonts w:cs="Arial"/>
          <w:sz w:val="22"/>
          <w:szCs w:val="22"/>
          <w:lang w:val="ro-RO"/>
        </w:rPr>
        <w:t>ă</w:t>
      </w:r>
      <w:r w:rsidR="0072026A" w:rsidRPr="00F33038">
        <w:rPr>
          <w:rFonts w:cs="Arial"/>
          <w:sz w:val="22"/>
          <w:szCs w:val="22"/>
          <w:lang w:val="ro-RO"/>
        </w:rPr>
        <w:t xml:space="preserve"> transversal</w:t>
      </w:r>
      <w:r w:rsidR="00117985">
        <w:rPr>
          <w:rFonts w:cs="Arial"/>
          <w:sz w:val="22"/>
          <w:szCs w:val="22"/>
          <w:lang w:val="ro-RO"/>
        </w:rPr>
        <w:t>ă</w:t>
      </w:r>
      <w:r w:rsidR="00947BA9">
        <w:rPr>
          <w:rFonts w:cs="Arial"/>
          <w:b/>
          <w:bCs/>
          <w:sz w:val="22"/>
          <w:szCs w:val="22"/>
          <w:lang w:val="ro-RO"/>
        </w:rPr>
        <w:t>.</w:t>
      </w:r>
      <w:r w:rsidR="00117985">
        <w:rPr>
          <w:rFonts w:cs="Arial"/>
          <w:b/>
          <w:bCs/>
          <w:sz w:val="22"/>
          <w:szCs w:val="22"/>
          <w:lang w:val="ro-RO"/>
        </w:rPr>
        <w:t xml:space="preserve"> </w:t>
      </w:r>
    </w:p>
    <w:p w14:paraId="2029C311" w14:textId="39B95243" w:rsidR="0096361C" w:rsidRPr="00F33038" w:rsidRDefault="0096361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 xml:space="preserve">Organizația solicitantă are </w:t>
      </w:r>
      <w:r w:rsidRPr="00F33038">
        <w:rPr>
          <w:rFonts w:cs="Arial"/>
          <w:b/>
          <w:sz w:val="22"/>
          <w:szCs w:val="22"/>
          <w:lang w:val="ro-RO"/>
        </w:rPr>
        <w:t xml:space="preserve">capacități suficiente pentru a implementa </w:t>
      </w:r>
      <w:r w:rsidRPr="00F33038">
        <w:rPr>
          <w:rFonts w:cs="Arial"/>
          <w:bCs/>
          <w:sz w:val="22"/>
          <w:szCs w:val="22"/>
          <w:lang w:val="ro-RO"/>
        </w:rPr>
        <w:t>proiectul depus.</w:t>
      </w:r>
    </w:p>
    <w:p w14:paraId="7850B7D8" w14:textId="77777777" w:rsidR="009F675D" w:rsidRPr="00F33038" w:rsidRDefault="009F675D" w:rsidP="00CA3514">
      <w:pPr>
        <w:pStyle w:val="ListParagraph"/>
        <w:spacing w:line="276" w:lineRule="auto"/>
        <w:jc w:val="both"/>
        <w:rPr>
          <w:rFonts w:cs="Arial"/>
          <w:bCs/>
          <w:sz w:val="22"/>
          <w:szCs w:val="22"/>
          <w:lang w:val="ro-RO"/>
        </w:rPr>
      </w:pPr>
    </w:p>
    <w:p w14:paraId="46ACEC6C" w14:textId="08B982A9" w:rsidR="00874D2D" w:rsidRPr="00F33038" w:rsidRDefault="004268F5" w:rsidP="00CA3514">
      <w:pPr>
        <w:pStyle w:val="ListParagraph"/>
        <w:numPr>
          <w:ilvl w:val="1"/>
          <w:numId w:val="36"/>
        </w:numPr>
        <w:tabs>
          <w:tab w:val="left" w:pos="1843"/>
        </w:tabs>
        <w:spacing w:line="276" w:lineRule="auto"/>
        <w:ind w:left="1077"/>
        <w:jc w:val="both"/>
        <w:rPr>
          <w:rFonts w:cs="Arial"/>
          <w:b/>
          <w:sz w:val="22"/>
          <w:szCs w:val="22"/>
          <w:lang w:val="ro-RO"/>
        </w:rPr>
      </w:pPr>
      <w:r>
        <w:rPr>
          <w:rFonts w:cs="Arial"/>
          <w:b/>
          <w:sz w:val="22"/>
          <w:szCs w:val="22"/>
          <w:lang w:val="ro-RO"/>
        </w:rPr>
        <w:t>Domenii</w:t>
      </w:r>
      <w:r w:rsidR="00363E17">
        <w:rPr>
          <w:rFonts w:cs="Arial"/>
          <w:b/>
          <w:sz w:val="22"/>
          <w:szCs w:val="22"/>
          <w:lang w:val="ro-RO"/>
        </w:rPr>
        <w:t>le</w:t>
      </w:r>
      <w:r>
        <w:rPr>
          <w:rFonts w:cs="Arial"/>
          <w:b/>
          <w:sz w:val="22"/>
          <w:szCs w:val="22"/>
          <w:lang w:val="ro-RO"/>
        </w:rPr>
        <w:t xml:space="preserve"> </w:t>
      </w:r>
      <w:r w:rsidR="0074349F" w:rsidRPr="00F33038">
        <w:rPr>
          <w:rFonts w:cs="Arial"/>
          <w:b/>
          <w:sz w:val="22"/>
          <w:szCs w:val="22"/>
          <w:lang w:val="ro-RO"/>
        </w:rPr>
        <w:t xml:space="preserve">tematice eligibile </w:t>
      </w:r>
    </w:p>
    <w:p w14:paraId="6B082A93" w14:textId="77777777" w:rsidR="00F8563E" w:rsidRPr="00F33038" w:rsidRDefault="00F8563E" w:rsidP="00B66C27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0359739E" w14:textId="7CF1C7F9" w:rsidR="0040706C" w:rsidRPr="00F33038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Programul de granturi mici va finanța:</w:t>
      </w:r>
    </w:p>
    <w:p w14:paraId="62919F67" w14:textId="77777777" w:rsidR="00B8741D" w:rsidRPr="00F33038" w:rsidRDefault="00B8741D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o-RO"/>
        </w:rPr>
      </w:pPr>
    </w:p>
    <w:p w14:paraId="0DB3FD89" w14:textId="0C207AED" w:rsidR="00B66C27" w:rsidRPr="00F33038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(1) 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>Proiecte de acțiun</w:t>
      </w:r>
      <w:r w:rsidR="009F567A">
        <w:rPr>
          <w:rFonts w:cs="Arial"/>
          <w:b/>
          <w:bCs/>
          <w:sz w:val="22"/>
          <w:szCs w:val="22"/>
          <w:lang w:val="ro-RO"/>
        </w:rPr>
        <w:t>e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 xml:space="preserve"> mic</w:t>
      </w:r>
      <w:r w:rsidR="003151CD">
        <w:rPr>
          <w:rFonts w:cs="Arial"/>
          <w:b/>
          <w:bCs/>
          <w:sz w:val="22"/>
          <w:szCs w:val="22"/>
          <w:lang w:val="ro-RO"/>
        </w:rPr>
        <w:t>ă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 xml:space="preserve"> 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care completează / sunt sinergice cu </w:t>
      </w:r>
      <w:r w:rsidR="004268F5">
        <w:rPr>
          <w:rFonts w:cs="Arial"/>
          <w:noProof/>
          <w:sz w:val="22"/>
          <w:szCs w:val="22"/>
          <w:lang w:val="ro-RO"/>
        </w:rPr>
        <w:t>axele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prioritare ale actualului Program de Cooperare </w:t>
      </w:r>
      <w:r w:rsidR="004268F5">
        <w:rPr>
          <w:rFonts w:cs="Arial"/>
          <w:noProof/>
          <w:sz w:val="22"/>
          <w:szCs w:val="22"/>
          <w:lang w:val="ro-RO"/>
        </w:rPr>
        <w:t xml:space="preserve">al </w:t>
      </w:r>
      <w:r w:rsidR="009B05A7" w:rsidRPr="00F33038">
        <w:rPr>
          <w:rFonts w:cs="Arial"/>
          <w:noProof/>
          <w:sz w:val="22"/>
          <w:szCs w:val="22"/>
          <w:lang w:val="ro-RO"/>
        </w:rPr>
        <w:t>Elveți</w:t>
      </w:r>
      <w:r w:rsidR="004268F5">
        <w:rPr>
          <w:rFonts w:cs="Arial"/>
          <w:noProof/>
          <w:sz w:val="22"/>
          <w:szCs w:val="22"/>
          <w:lang w:val="ro-RO"/>
        </w:rPr>
        <w:t>ei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în </w:t>
      </w:r>
      <w:r w:rsidR="004268F5">
        <w:rPr>
          <w:rFonts w:cs="Arial"/>
          <w:noProof/>
          <w:sz w:val="22"/>
          <w:szCs w:val="22"/>
          <w:lang w:val="ro-RO"/>
        </w:rPr>
        <w:t xml:space="preserve">Republica </w:t>
      </w:r>
      <w:r w:rsidR="009B05A7" w:rsidRPr="00F33038">
        <w:rPr>
          <w:rFonts w:cs="Arial"/>
          <w:noProof/>
          <w:sz w:val="22"/>
          <w:szCs w:val="22"/>
          <w:lang w:val="ro-RO"/>
        </w:rPr>
        <w:t>Moldova</w:t>
      </w:r>
      <w:r w:rsidR="004268F5">
        <w:rPr>
          <w:rFonts w:cs="Arial"/>
          <w:noProof/>
          <w:sz w:val="22"/>
          <w:szCs w:val="22"/>
          <w:lang w:val="ro-RO"/>
        </w:rPr>
        <w:t xml:space="preserve"> </w:t>
      </w:r>
      <w:r w:rsidR="003151CD">
        <w:rPr>
          <w:rFonts w:cs="Arial"/>
          <w:noProof/>
          <w:sz w:val="22"/>
          <w:szCs w:val="22"/>
          <w:lang w:val="ro-RO"/>
        </w:rPr>
        <w:t xml:space="preserve">pentru anii </w:t>
      </w:r>
      <w:r w:rsidR="004268F5" w:rsidRPr="00F33038">
        <w:rPr>
          <w:rFonts w:cs="Arial"/>
          <w:noProof/>
          <w:sz w:val="22"/>
          <w:szCs w:val="22"/>
          <w:lang w:val="ro-RO"/>
        </w:rPr>
        <w:t xml:space="preserve">2025-2028 </w:t>
      </w:r>
      <w:r w:rsidR="003151CD">
        <w:rPr>
          <w:rFonts w:cs="Arial"/>
          <w:noProof/>
          <w:sz w:val="22"/>
          <w:szCs w:val="22"/>
          <w:lang w:val="ro-RO"/>
        </w:rPr>
        <w:t>(G</w:t>
      </w:r>
      <w:r w:rsidR="009B05A7" w:rsidRPr="00F33038">
        <w:rPr>
          <w:rFonts w:cs="Arial"/>
          <w:noProof/>
          <w:sz w:val="22"/>
          <w:szCs w:val="22"/>
          <w:lang w:val="ro-RO"/>
        </w:rPr>
        <w:t>uvernare și coeziune socială</w:t>
      </w:r>
      <w:r w:rsidR="00102B88">
        <w:rPr>
          <w:rFonts w:cs="Arial"/>
          <w:noProof/>
          <w:sz w:val="22"/>
          <w:szCs w:val="22"/>
          <w:lang w:val="ro-RO"/>
        </w:rPr>
        <w:t>,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3151CD">
        <w:rPr>
          <w:rFonts w:cs="Arial"/>
          <w:noProof/>
          <w:sz w:val="22"/>
          <w:szCs w:val="22"/>
          <w:lang w:val="ro-RO"/>
        </w:rPr>
        <w:t>D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ezvoltare </w:t>
      </w:r>
      <w:r w:rsidR="003151CD" w:rsidRPr="00F33038">
        <w:rPr>
          <w:rFonts w:cs="Arial"/>
          <w:noProof/>
          <w:sz w:val="22"/>
          <w:szCs w:val="22"/>
          <w:lang w:val="ro-RO"/>
        </w:rPr>
        <w:t xml:space="preserve">și reziliență </w:t>
      </w:r>
      <w:r w:rsidR="009B05A7" w:rsidRPr="00F33038">
        <w:rPr>
          <w:rFonts w:cs="Arial"/>
          <w:noProof/>
          <w:sz w:val="22"/>
          <w:szCs w:val="22"/>
          <w:lang w:val="ro-RO"/>
        </w:rPr>
        <w:t>economică</w:t>
      </w:r>
      <w:r w:rsidR="00102B88">
        <w:rPr>
          <w:rFonts w:cs="Arial"/>
          <w:noProof/>
          <w:sz w:val="22"/>
          <w:szCs w:val="22"/>
          <w:lang w:val="ro-RO"/>
        </w:rPr>
        <w:t>,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3151CD">
        <w:rPr>
          <w:rFonts w:cs="Arial"/>
          <w:noProof/>
          <w:sz w:val="22"/>
          <w:szCs w:val="22"/>
          <w:lang w:val="ro-RO"/>
        </w:rPr>
        <w:t>S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ănătate și servicii publice </w:t>
      </w:r>
      <w:r w:rsidR="00A05BC8" w:rsidRPr="00F33038">
        <w:rPr>
          <w:rFonts w:cs="Arial"/>
          <w:noProof/>
          <w:sz w:val="22"/>
          <w:szCs w:val="22"/>
          <w:lang w:val="ro-RO"/>
        </w:rPr>
        <w:t>locale</w:t>
      </w:r>
      <w:r w:rsidR="003151CD">
        <w:rPr>
          <w:rFonts w:cs="Arial"/>
          <w:noProof/>
          <w:sz w:val="22"/>
          <w:szCs w:val="22"/>
          <w:lang w:val="ro-RO"/>
        </w:rPr>
        <w:t>)</w:t>
      </w:r>
      <w:r w:rsidR="00363E17">
        <w:rPr>
          <w:rFonts w:cs="Arial"/>
          <w:noProof/>
          <w:sz w:val="22"/>
          <w:szCs w:val="22"/>
          <w:lang w:val="ro-RO"/>
        </w:rPr>
        <w:t>,</w:t>
      </w:r>
      <w:r w:rsidR="009B05A7" w:rsidRPr="00F33038">
        <w:rPr>
          <w:rFonts w:cs="Arial"/>
          <w:noProof/>
          <w:sz w:val="22"/>
          <w:szCs w:val="22"/>
          <w:lang w:val="ro-RO"/>
        </w:rPr>
        <w:t xml:space="preserve"> și </w:t>
      </w:r>
      <w:r w:rsidR="009B05A7" w:rsidRPr="00F33038">
        <w:rPr>
          <w:rFonts w:cs="Arial"/>
          <w:sz w:val="22"/>
          <w:szCs w:val="22"/>
          <w:lang w:val="ro-RO"/>
        </w:rPr>
        <w:t>promovează</w:t>
      </w:r>
      <w:r w:rsidR="00B66C27" w:rsidRPr="00F33038">
        <w:rPr>
          <w:rFonts w:cs="Arial"/>
          <w:sz w:val="22"/>
          <w:szCs w:val="22"/>
          <w:lang w:val="ro-RO"/>
        </w:rPr>
        <w:t>:</w:t>
      </w:r>
    </w:p>
    <w:p w14:paraId="4C641192" w14:textId="47948ABE" w:rsidR="008626D3" w:rsidRPr="00F33038" w:rsidRDefault="00363E17" w:rsidP="00B074A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sz w:val="22"/>
          <w:szCs w:val="22"/>
          <w:lang w:val="ro-RO"/>
        </w:rPr>
        <w:t xml:space="preserve">Edificarea </w:t>
      </w:r>
      <w:r w:rsidR="008626D3" w:rsidRPr="00F33038">
        <w:rPr>
          <w:rFonts w:cs="Arial"/>
          <w:sz w:val="22"/>
          <w:szCs w:val="22"/>
          <w:lang w:val="ro-RO"/>
        </w:rPr>
        <w:t xml:space="preserve">unei națiuni </w:t>
      </w:r>
      <w:r w:rsidR="008626D3" w:rsidRPr="00F33038">
        <w:rPr>
          <w:rFonts w:cs="Arial"/>
          <w:noProof/>
          <w:sz w:val="22"/>
          <w:szCs w:val="22"/>
          <w:lang w:val="ro-RO"/>
        </w:rPr>
        <w:t>incluzive și coeziunea socială</w:t>
      </w:r>
      <w:r w:rsidR="00793753" w:rsidRPr="00F33038">
        <w:rPr>
          <w:rFonts w:cs="Arial"/>
          <w:noProof/>
          <w:sz w:val="22"/>
          <w:szCs w:val="22"/>
          <w:lang w:val="ro-RO"/>
        </w:rPr>
        <w:t>;</w:t>
      </w:r>
    </w:p>
    <w:p w14:paraId="21DC9540" w14:textId="28437334" w:rsidR="004920EB" w:rsidRPr="00F33038" w:rsidRDefault="004920EB" w:rsidP="004920E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Incluziunea socială a grupurilor marginalizate / excluse, de exemplu, minorități și refugiați</w:t>
      </w:r>
      <w:r w:rsidR="004268F5">
        <w:rPr>
          <w:rFonts w:cs="Arial"/>
          <w:sz w:val="22"/>
          <w:szCs w:val="22"/>
          <w:lang w:val="ro-RO"/>
        </w:rPr>
        <w:t>;</w:t>
      </w:r>
    </w:p>
    <w:p w14:paraId="1B1FBE73" w14:textId="77634D56" w:rsidR="00793753" w:rsidRPr="00F33038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Valori</w:t>
      </w:r>
      <w:r w:rsidR="00616B1A">
        <w:rPr>
          <w:rFonts w:cs="Arial"/>
          <w:sz w:val="22"/>
          <w:szCs w:val="22"/>
          <w:lang w:val="ro-RO"/>
        </w:rPr>
        <w:t>le</w:t>
      </w:r>
      <w:r w:rsidRPr="00F33038">
        <w:rPr>
          <w:rFonts w:cs="Arial"/>
          <w:sz w:val="22"/>
          <w:szCs w:val="22"/>
          <w:lang w:val="ro-RO"/>
        </w:rPr>
        <w:t xml:space="preserve"> democratice, drepturile omului, buna guvernare și statul de drept;</w:t>
      </w:r>
    </w:p>
    <w:p w14:paraId="2BD9F208" w14:textId="265DA630" w:rsidR="00793753" w:rsidRPr="00F33038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Angajament</w:t>
      </w:r>
      <w:r w:rsidR="00616B1A">
        <w:rPr>
          <w:rFonts w:cs="Arial"/>
          <w:sz w:val="22"/>
          <w:szCs w:val="22"/>
          <w:lang w:val="ro-RO"/>
        </w:rPr>
        <w:t>ul</w:t>
      </w:r>
      <w:r w:rsidRPr="00F33038">
        <w:rPr>
          <w:rFonts w:cs="Arial"/>
          <w:sz w:val="22"/>
          <w:szCs w:val="22"/>
          <w:lang w:val="ro-RO"/>
        </w:rPr>
        <w:t xml:space="preserve"> civic, </w:t>
      </w:r>
      <w:proofErr w:type="spellStart"/>
      <w:r w:rsidRPr="00F33038">
        <w:rPr>
          <w:rFonts w:cs="Arial"/>
          <w:sz w:val="22"/>
          <w:szCs w:val="22"/>
          <w:lang w:val="ro-RO"/>
        </w:rPr>
        <w:t>advocacy</w:t>
      </w:r>
      <w:proofErr w:type="spellEnd"/>
      <w:r w:rsidRPr="00F33038">
        <w:rPr>
          <w:rFonts w:cs="Arial"/>
          <w:sz w:val="22"/>
          <w:szCs w:val="22"/>
          <w:lang w:val="ro-RO"/>
        </w:rPr>
        <w:t xml:space="preserve"> și </w:t>
      </w:r>
      <w:r w:rsidR="00616B1A">
        <w:rPr>
          <w:rFonts w:cs="Arial"/>
          <w:sz w:val="22"/>
          <w:szCs w:val="22"/>
          <w:lang w:val="ro-RO"/>
        </w:rPr>
        <w:t>monitorizarea</w:t>
      </w:r>
      <w:r w:rsidRPr="00F33038">
        <w:rPr>
          <w:rFonts w:cs="Arial"/>
          <w:sz w:val="22"/>
          <w:szCs w:val="22"/>
          <w:lang w:val="ro-RO"/>
        </w:rPr>
        <w:t xml:space="preserve"> </w:t>
      </w:r>
      <w:r w:rsidR="009F567A">
        <w:rPr>
          <w:rFonts w:cs="Arial"/>
          <w:sz w:val="22"/>
          <w:szCs w:val="22"/>
          <w:lang w:val="ro-RO"/>
        </w:rPr>
        <w:t>implement</w:t>
      </w:r>
      <w:r w:rsidR="00363E17">
        <w:rPr>
          <w:rFonts w:cs="Arial"/>
          <w:sz w:val="22"/>
          <w:szCs w:val="22"/>
          <w:lang w:val="ro-RO"/>
        </w:rPr>
        <w:t>ării</w:t>
      </w:r>
      <w:r w:rsidR="009F567A">
        <w:rPr>
          <w:rFonts w:cs="Arial"/>
          <w:sz w:val="22"/>
          <w:szCs w:val="22"/>
          <w:lang w:val="ro-RO"/>
        </w:rPr>
        <w:t xml:space="preserve"> </w:t>
      </w:r>
      <w:r w:rsidRPr="00F33038">
        <w:rPr>
          <w:rFonts w:cs="Arial"/>
          <w:sz w:val="22"/>
          <w:szCs w:val="22"/>
          <w:lang w:val="ro-RO"/>
        </w:rPr>
        <w:t>reforme</w:t>
      </w:r>
      <w:r w:rsidR="009F567A">
        <w:rPr>
          <w:rFonts w:cs="Arial"/>
          <w:sz w:val="22"/>
          <w:szCs w:val="22"/>
          <w:lang w:val="ro-RO"/>
        </w:rPr>
        <w:t>lor</w:t>
      </w:r>
      <w:r w:rsidRPr="00F33038">
        <w:rPr>
          <w:rFonts w:cs="Arial"/>
          <w:sz w:val="22"/>
          <w:szCs w:val="22"/>
          <w:lang w:val="ro-RO"/>
        </w:rPr>
        <w:t>;</w:t>
      </w:r>
    </w:p>
    <w:p w14:paraId="6326F5D8" w14:textId="05E04443" w:rsidR="00793753" w:rsidRPr="00F33038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Dezvoltare</w:t>
      </w:r>
      <w:r w:rsidR="00616B1A">
        <w:rPr>
          <w:rFonts w:cs="Arial"/>
          <w:sz w:val="22"/>
          <w:szCs w:val="22"/>
          <w:lang w:val="ro-RO"/>
        </w:rPr>
        <w:t>a</w:t>
      </w:r>
      <w:r w:rsidRPr="00F33038">
        <w:rPr>
          <w:rFonts w:cs="Arial"/>
          <w:sz w:val="22"/>
          <w:szCs w:val="22"/>
          <w:lang w:val="ro-RO"/>
        </w:rPr>
        <w:t xml:space="preserve"> ecologică;</w:t>
      </w:r>
    </w:p>
    <w:p w14:paraId="68B2509C" w14:textId="71BD41F9" w:rsidR="00793753" w:rsidRPr="00F33038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Gândir</w:t>
      </w:r>
      <w:r w:rsidR="00616B1A">
        <w:rPr>
          <w:rFonts w:cs="Arial"/>
          <w:sz w:val="22"/>
          <w:szCs w:val="22"/>
          <w:lang w:val="ro-RO"/>
        </w:rPr>
        <w:t>ea</w:t>
      </w:r>
      <w:r w:rsidRPr="00F33038">
        <w:rPr>
          <w:rFonts w:cs="Arial"/>
          <w:sz w:val="22"/>
          <w:szCs w:val="22"/>
          <w:lang w:val="ro-RO"/>
        </w:rPr>
        <w:t xml:space="preserve"> critică și alfabetizare</w:t>
      </w:r>
      <w:r w:rsidR="00363E17">
        <w:rPr>
          <w:rFonts w:cs="Arial"/>
          <w:sz w:val="22"/>
          <w:szCs w:val="22"/>
          <w:lang w:val="ro-RO"/>
        </w:rPr>
        <w:t>a</w:t>
      </w:r>
      <w:r w:rsidRPr="00F33038">
        <w:rPr>
          <w:rFonts w:cs="Arial"/>
          <w:sz w:val="22"/>
          <w:szCs w:val="22"/>
          <w:lang w:val="ro-RO"/>
        </w:rPr>
        <w:t xml:space="preserve"> mediatică</w:t>
      </w:r>
      <w:r w:rsidR="004920EB" w:rsidRPr="00F33038">
        <w:rPr>
          <w:rFonts w:cs="Arial"/>
          <w:sz w:val="22"/>
          <w:szCs w:val="22"/>
          <w:lang w:val="ro-RO"/>
        </w:rPr>
        <w:t>;</w:t>
      </w:r>
    </w:p>
    <w:p w14:paraId="1BCB5527" w14:textId="3EA7604E" w:rsidR="00793753" w:rsidRPr="00F33038" w:rsidRDefault="004920EB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>Educația</w:t>
      </w:r>
      <w:r w:rsidR="00102B88">
        <w:rPr>
          <w:rFonts w:cs="Arial"/>
          <w:sz w:val="22"/>
          <w:szCs w:val="22"/>
          <w:lang w:val="ro-RO"/>
        </w:rPr>
        <w:t>,</w:t>
      </w:r>
      <w:r w:rsidRPr="00F33038">
        <w:rPr>
          <w:rFonts w:cs="Arial"/>
          <w:sz w:val="22"/>
          <w:szCs w:val="22"/>
          <w:lang w:val="ro-RO"/>
        </w:rPr>
        <w:t xml:space="preserve"> promovarea </w:t>
      </w:r>
      <w:r w:rsidR="00793753" w:rsidRPr="00F33038">
        <w:rPr>
          <w:rFonts w:cs="Arial"/>
          <w:sz w:val="22"/>
          <w:szCs w:val="22"/>
          <w:lang w:val="ro-RO"/>
        </w:rPr>
        <w:t>noilor tehnologii și dezvoltarea competențelor</w:t>
      </w:r>
      <w:r w:rsidRPr="00F33038">
        <w:rPr>
          <w:rFonts w:cs="Arial"/>
          <w:sz w:val="22"/>
          <w:szCs w:val="22"/>
          <w:lang w:val="ro-RO"/>
        </w:rPr>
        <w:t>.</w:t>
      </w:r>
    </w:p>
    <w:p w14:paraId="4A8CB5C9" w14:textId="77777777" w:rsidR="009F675D" w:rsidRPr="00F33038" w:rsidRDefault="009F675D" w:rsidP="009347FD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73B3FF84" w14:textId="726D3147" w:rsidR="00B074AB" w:rsidRPr="00F33038" w:rsidRDefault="00F1181B" w:rsidP="004920EB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(2) </w:t>
      </w:r>
      <w:r w:rsidR="008626D3" w:rsidRPr="00F33038">
        <w:rPr>
          <w:rFonts w:cs="Arial"/>
          <w:b/>
          <w:noProof/>
          <w:sz w:val="22"/>
          <w:szCs w:val="22"/>
          <w:lang w:val="ro-RO"/>
        </w:rPr>
        <w:t xml:space="preserve">Proiecte culturale </w:t>
      </w:r>
      <w:r w:rsidRPr="00F33038">
        <w:rPr>
          <w:rFonts w:cs="Arial"/>
          <w:bCs/>
          <w:noProof/>
          <w:sz w:val="22"/>
          <w:szCs w:val="22"/>
          <w:lang w:val="ro-RO"/>
        </w:rPr>
        <w:t xml:space="preserve">și </w:t>
      </w:r>
      <w:r w:rsidRPr="00F33038">
        <w:rPr>
          <w:rFonts w:cs="Arial"/>
          <w:bCs/>
          <w:sz w:val="22"/>
          <w:szCs w:val="22"/>
          <w:lang w:val="ro-RO"/>
        </w:rPr>
        <w:t xml:space="preserve">acțiuni de </w:t>
      </w:r>
      <w:proofErr w:type="spellStart"/>
      <w:r w:rsidR="000D56BA" w:rsidRPr="00F33038">
        <w:rPr>
          <w:rFonts w:cs="Arial"/>
          <w:bCs/>
          <w:sz w:val="22"/>
          <w:szCs w:val="22"/>
          <w:lang w:val="ro-RO"/>
        </w:rPr>
        <w:t>advocacy</w:t>
      </w:r>
      <w:proofErr w:type="spellEnd"/>
      <w:r w:rsidR="000D56BA" w:rsidRPr="00F33038">
        <w:rPr>
          <w:rFonts w:cs="Arial"/>
          <w:bCs/>
          <w:sz w:val="22"/>
          <w:szCs w:val="22"/>
          <w:lang w:val="ro-RO"/>
        </w:rPr>
        <w:t xml:space="preserve"> </w:t>
      </w:r>
      <w:r w:rsidRPr="00F33038">
        <w:rPr>
          <w:rFonts w:cs="Arial"/>
          <w:bCs/>
          <w:sz w:val="22"/>
          <w:szCs w:val="22"/>
          <w:lang w:val="ro-RO"/>
        </w:rPr>
        <w:t xml:space="preserve">ale organizațiilor culturale </w:t>
      </w:r>
      <w:r w:rsidRPr="00F33038">
        <w:rPr>
          <w:rFonts w:cs="Arial"/>
          <w:bCs/>
          <w:noProof/>
          <w:sz w:val="22"/>
          <w:szCs w:val="22"/>
          <w:lang w:val="ro-RO"/>
        </w:rPr>
        <w:t xml:space="preserve">care </w:t>
      </w:r>
      <w:r w:rsidRPr="00F33038">
        <w:rPr>
          <w:rFonts w:cs="Arial"/>
          <w:sz w:val="22"/>
          <w:szCs w:val="22"/>
          <w:lang w:val="ro-RO"/>
        </w:rPr>
        <w:t xml:space="preserve">utilizează cultura și artele ca mijloace </w:t>
      </w:r>
      <w:r w:rsidR="007907F5">
        <w:rPr>
          <w:rFonts w:cs="Arial"/>
          <w:sz w:val="22"/>
          <w:szCs w:val="22"/>
          <w:lang w:val="ro-RO"/>
        </w:rPr>
        <w:t>care promovează</w:t>
      </w:r>
      <w:r w:rsidR="00B074AB" w:rsidRPr="00F33038">
        <w:rPr>
          <w:rFonts w:cs="Arial"/>
          <w:sz w:val="22"/>
          <w:szCs w:val="22"/>
          <w:lang w:val="ro-RO"/>
        </w:rPr>
        <w:t>:</w:t>
      </w:r>
    </w:p>
    <w:p w14:paraId="52A9D875" w14:textId="53057279" w:rsidR="008626D3" w:rsidRPr="00F33038" w:rsidRDefault="00010D70" w:rsidP="000D56BA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Transformările democratice, </w:t>
      </w:r>
      <w:r w:rsidR="008626D3" w:rsidRPr="00F33038">
        <w:rPr>
          <w:rFonts w:cs="Arial"/>
          <w:sz w:val="22"/>
          <w:szCs w:val="22"/>
          <w:lang w:val="ro-RO"/>
        </w:rPr>
        <w:t xml:space="preserve">coeziunea socială, diversitatea culturală </w:t>
      </w:r>
      <w:r w:rsidR="00F1181B" w:rsidRPr="00F33038">
        <w:rPr>
          <w:rFonts w:cs="Arial"/>
          <w:sz w:val="22"/>
          <w:szCs w:val="22"/>
          <w:lang w:val="ro-RO"/>
        </w:rPr>
        <w:t xml:space="preserve">și </w:t>
      </w:r>
      <w:r w:rsidR="008626D3" w:rsidRPr="00F33038">
        <w:rPr>
          <w:rFonts w:cs="Arial"/>
          <w:sz w:val="22"/>
          <w:szCs w:val="22"/>
          <w:lang w:val="ro-RO"/>
        </w:rPr>
        <w:t xml:space="preserve">diversitatea narațiunilor sociale, </w:t>
      </w:r>
      <w:r w:rsidRPr="00F33038">
        <w:rPr>
          <w:rFonts w:cs="Arial"/>
          <w:sz w:val="22"/>
          <w:szCs w:val="22"/>
          <w:lang w:val="ro-RO"/>
        </w:rPr>
        <w:t xml:space="preserve">drepturile omului, incluziunea socială </w:t>
      </w:r>
      <w:r w:rsidR="008626D3" w:rsidRPr="00F33038">
        <w:rPr>
          <w:rFonts w:cs="Arial"/>
          <w:sz w:val="22"/>
          <w:szCs w:val="22"/>
          <w:lang w:val="ro-RO"/>
        </w:rPr>
        <w:t xml:space="preserve">și egalitatea de </w:t>
      </w:r>
      <w:r w:rsidRPr="00F33038">
        <w:rPr>
          <w:rFonts w:cs="Arial"/>
          <w:sz w:val="22"/>
          <w:szCs w:val="22"/>
          <w:lang w:val="ro-RO"/>
        </w:rPr>
        <w:t>șanse</w:t>
      </w:r>
      <w:r w:rsidR="007907F5">
        <w:rPr>
          <w:rFonts w:cs="Arial"/>
          <w:sz w:val="22"/>
          <w:szCs w:val="22"/>
          <w:lang w:val="ro-RO"/>
        </w:rPr>
        <w:t>;</w:t>
      </w:r>
    </w:p>
    <w:p w14:paraId="6B8DB31F" w14:textId="1AC0EB70" w:rsidR="008626D3" w:rsidRPr="00F33038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>Libertatea de exprimare (artistică) și pluralismul de opinii</w:t>
      </w:r>
      <w:r w:rsidR="00010D70" w:rsidRPr="00F33038">
        <w:rPr>
          <w:rFonts w:cs="Arial"/>
          <w:bCs/>
          <w:sz w:val="22"/>
          <w:szCs w:val="22"/>
          <w:lang w:val="ro-RO"/>
        </w:rPr>
        <w:t>;</w:t>
      </w:r>
    </w:p>
    <w:p w14:paraId="28E48035" w14:textId="23744052" w:rsidR="008626D3" w:rsidRPr="00F33038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>Dialog</w:t>
      </w:r>
      <w:r w:rsidR="00616B1A">
        <w:rPr>
          <w:rFonts w:cs="Arial"/>
          <w:bCs/>
          <w:sz w:val="22"/>
          <w:szCs w:val="22"/>
          <w:lang w:val="ro-RO"/>
        </w:rPr>
        <w:t>ul</w:t>
      </w:r>
      <w:r w:rsidRPr="00F33038">
        <w:rPr>
          <w:rFonts w:cs="Arial"/>
          <w:bCs/>
          <w:sz w:val="22"/>
          <w:szCs w:val="22"/>
          <w:lang w:val="ro-RO"/>
        </w:rPr>
        <w:t xml:space="preserve"> intercultural, inclusiv între populația rurală și urbană, etnii, refugiați</w:t>
      </w:r>
      <w:r w:rsidR="00DD6BD6">
        <w:rPr>
          <w:rFonts w:cs="Arial"/>
          <w:bCs/>
          <w:sz w:val="22"/>
          <w:szCs w:val="22"/>
          <w:lang w:val="ro-RO"/>
        </w:rPr>
        <w:t xml:space="preserve"> și populația locală</w:t>
      </w:r>
      <w:r w:rsidRPr="00F33038">
        <w:rPr>
          <w:rFonts w:cs="Arial"/>
          <w:bCs/>
          <w:sz w:val="22"/>
          <w:szCs w:val="22"/>
          <w:lang w:val="ro-RO"/>
        </w:rPr>
        <w:t xml:space="preserve">, generații și regiuni (inclusiv </w:t>
      </w:r>
      <w:r w:rsidR="00A05BC8" w:rsidRPr="00F33038">
        <w:rPr>
          <w:rFonts w:cs="Arial"/>
          <w:bCs/>
          <w:sz w:val="22"/>
          <w:szCs w:val="22"/>
          <w:lang w:val="ro-RO"/>
        </w:rPr>
        <w:t>malul stâng al Nistrului</w:t>
      </w:r>
      <w:r w:rsidRPr="00F33038">
        <w:rPr>
          <w:rFonts w:cs="Arial"/>
          <w:bCs/>
          <w:sz w:val="22"/>
          <w:szCs w:val="22"/>
          <w:lang w:val="ro-RO"/>
        </w:rPr>
        <w:t>)</w:t>
      </w:r>
      <w:r w:rsidR="004B752E" w:rsidRPr="00F33038">
        <w:rPr>
          <w:rFonts w:cs="Arial"/>
          <w:bCs/>
          <w:sz w:val="22"/>
          <w:szCs w:val="22"/>
          <w:lang w:val="ro-RO"/>
        </w:rPr>
        <w:t>;</w:t>
      </w:r>
    </w:p>
    <w:p w14:paraId="611735E3" w14:textId="50C07287" w:rsidR="008626D3" w:rsidRPr="00F33038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 xml:space="preserve">Accesul la viața culturală pentru grupurile defavorizate și zonele geografice </w:t>
      </w:r>
      <w:r w:rsidR="004B752E" w:rsidRPr="00F33038">
        <w:rPr>
          <w:rFonts w:cs="Arial"/>
          <w:bCs/>
          <w:sz w:val="22"/>
          <w:szCs w:val="22"/>
          <w:lang w:val="ro-RO"/>
        </w:rPr>
        <w:t>îndepărtate;</w:t>
      </w:r>
    </w:p>
    <w:p w14:paraId="527B2DFD" w14:textId="5647FEB9" w:rsidR="008626D3" w:rsidRPr="00F33038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>Inovarea în domeniul artelor</w:t>
      </w:r>
      <w:r w:rsidR="007907F5">
        <w:rPr>
          <w:rFonts w:cs="Arial"/>
          <w:bCs/>
          <w:sz w:val="22"/>
          <w:szCs w:val="22"/>
          <w:lang w:val="ro-RO"/>
        </w:rPr>
        <w:t>;</w:t>
      </w:r>
    </w:p>
    <w:p w14:paraId="09464806" w14:textId="68210730" w:rsidR="000D56BA" w:rsidRPr="00F33038" w:rsidRDefault="008626D3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 xml:space="preserve">Cultura și artele </w:t>
      </w:r>
      <w:r w:rsidR="007907F5">
        <w:rPr>
          <w:rFonts w:cs="Arial"/>
          <w:bCs/>
          <w:sz w:val="22"/>
          <w:szCs w:val="22"/>
          <w:lang w:val="ro-RO"/>
        </w:rPr>
        <w:t xml:space="preserve">aplicate </w:t>
      </w:r>
      <w:r w:rsidRPr="00F33038">
        <w:rPr>
          <w:rFonts w:cs="Arial"/>
          <w:bCs/>
          <w:sz w:val="22"/>
          <w:szCs w:val="22"/>
          <w:lang w:val="ro-RO"/>
        </w:rPr>
        <w:t>în educație</w:t>
      </w:r>
      <w:r w:rsidR="00BE0D39">
        <w:rPr>
          <w:rFonts w:cs="Arial"/>
          <w:bCs/>
          <w:sz w:val="22"/>
          <w:szCs w:val="22"/>
          <w:lang w:val="ro-RO"/>
        </w:rPr>
        <w:t xml:space="preserve"> </w:t>
      </w:r>
      <w:r w:rsidR="00BE0D39" w:rsidRPr="00F33038">
        <w:rPr>
          <w:rFonts w:cs="Arial"/>
          <w:bCs/>
          <w:sz w:val="22"/>
          <w:szCs w:val="22"/>
          <w:lang w:val="ro-RO"/>
        </w:rPr>
        <w:t>și dezvolt</w:t>
      </w:r>
      <w:r w:rsidR="00BE0D39">
        <w:rPr>
          <w:rFonts w:cs="Arial"/>
          <w:bCs/>
          <w:sz w:val="22"/>
          <w:szCs w:val="22"/>
          <w:lang w:val="ro-RO"/>
        </w:rPr>
        <w:t xml:space="preserve">area </w:t>
      </w:r>
      <w:r w:rsidR="00BE0D39" w:rsidRPr="00F33038">
        <w:rPr>
          <w:rFonts w:cs="Arial"/>
          <w:bCs/>
          <w:sz w:val="22"/>
          <w:szCs w:val="22"/>
          <w:lang w:val="ro-RO"/>
        </w:rPr>
        <w:t>competențelor</w:t>
      </w:r>
      <w:r w:rsidR="000D56BA" w:rsidRPr="00F33038">
        <w:rPr>
          <w:rFonts w:cs="Arial"/>
          <w:bCs/>
          <w:sz w:val="22"/>
          <w:szCs w:val="22"/>
          <w:lang w:val="ro-RO"/>
        </w:rPr>
        <w:t>;</w:t>
      </w:r>
    </w:p>
    <w:p w14:paraId="1EC12FDE" w14:textId="2A3CEC10" w:rsidR="008626D3" w:rsidRPr="00F33038" w:rsidRDefault="000D56BA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b/>
          <w:lang w:val="ro-RO"/>
        </w:rPr>
      </w:pPr>
      <w:r w:rsidRPr="00F33038">
        <w:rPr>
          <w:rFonts w:cs="Arial"/>
          <w:bCs/>
          <w:sz w:val="22"/>
          <w:szCs w:val="22"/>
          <w:lang w:val="ro-RO"/>
        </w:rPr>
        <w:t xml:space="preserve">Sensibilizarea </w:t>
      </w:r>
      <w:r w:rsidR="007907F5">
        <w:rPr>
          <w:rFonts w:cs="Arial"/>
          <w:bCs/>
          <w:sz w:val="22"/>
          <w:szCs w:val="22"/>
          <w:lang w:val="ro-RO"/>
        </w:rPr>
        <w:t xml:space="preserve">privind diverse </w:t>
      </w:r>
      <w:r w:rsidR="004B752E" w:rsidRPr="00F33038">
        <w:rPr>
          <w:rFonts w:cs="Arial"/>
          <w:bCs/>
          <w:sz w:val="22"/>
          <w:szCs w:val="22"/>
          <w:lang w:val="ro-RO"/>
        </w:rPr>
        <w:t>probleme sociale și protecția mediului</w:t>
      </w:r>
      <w:r w:rsidR="008626D3" w:rsidRPr="00F33038">
        <w:rPr>
          <w:lang w:val="ro-RO"/>
        </w:rPr>
        <w:t>.</w:t>
      </w:r>
    </w:p>
    <w:p w14:paraId="1BB97B32" w14:textId="5E293A74" w:rsidR="009F675D" w:rsidRPr="00F33038" w:rsidRDefault="009F675D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01FD5206" w14:textId="7E38F5A7" w:rsidR="00B66C27" w:rsidRPr="00F33038" w:rsidRDefault="00B66C27" w:rsidP="00B66C27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Prioritate </w:t>
      </w:r>
      <w:r w:rsidRPr="00F33038">
        <w:rPr>
          <w:rFonts w:cs="Arial"/>
          <w:sz w:val="22"/>
          <w:szCs w:val="22"/>
          <w:lang w:val="ro-RO"/>
        </w:rPr>
        <w:t xml:space="preserve">va fi acordată proiectelor: </w:t>
      </w:r>
    </w:p>
    <w:p w14:paraId="6E4058B7" w14:textId="104BBDB7" w:rsidR="00B66C27" w:rsidRPr="00F33038" w:rsidRDefault="009F567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noProof/>
          <w:sz w:val="22"/>
          <w:szCs w:val="22"/>
          <w:lang w:val="ro-RO"/>
        </w:rPr>
        <w:t>c</w:t>
      </w:r>
      <w:r w:rsidR="000D56BA" w:rsidRPr="00F33038">
        <w:rPr>
          <w:rFonts w:cs="Arial"/>
          <w:noProof/>
          <w:sz w:val="22"/>
          <w:szCs w:val="22"/>
          <w:lang w:val="ro-RO"/>
        </w:rPr>
        <w:t xml:space="preserve">u </w:t>
      </w:r>
      <w:r w:rsidR="00B66C27" w:rsidRPr="00F33038">
        <w:rPr>
          <w:rFonts w:cs="Arial"/>
          <w:noProof/>
          <w:sz w:val="22"/>
          <w:szCs w:val="22"/>
          <w:lang w:val="ro-RO"/>
        </w:rPr>
        <w:t xml:space="preserve">accent pe zonele </w:t>
      </w:r>
      <w:r w:rsidR="007907F5" w:rsidRPr="00F33038">
        <w:rPr>
          <w:rFonts w:cs="Arial"/>
          <w:noProof/>
          <w:sz w:val="22"/>
          <w:szCs w:val="22"/>
          <w:lang w:val="ro-RO"/>
        </w:rPr>
        <w:t>geografic</w:t>
      </w:r>
      <w:r w:rsidR="007907F5">
        <w:rPr>
          <w:rFonts w:cs="Arial"/>
          <w:noProof/>
          <w:sz w:val="22"/>
          <w:szCs w:val="22"/>
          <w:lang w:val="ro-RO"/>
        </w:rPr>
        <w:t>e</w:t>
      </w:r>
      <w:r w:rsidR="007907F5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B66C27" w:rsidRPr="00F33038">
        <w:rPr>
          <w:rFonts w:cs="Arial"/>
          <w:noProof/>
          <w:sz w:val="22"/>
          <w:szCs w:val="22"/>
          <w:lang w:val="ro-RO"/>
        </w:rPr>
        <w:t>din afara Chișinăului</w:t>
      </w:r>
      <w:r w:rsidR="00616B1A">
        <w:rPr>
          <w:rFonts w:cs="Arial"/>
          <w:noProof/>
          <w:sz w:val="22"/>
          <w:szCs w:val="22"/>
          <w:lang w:val="ro-RO"/>
        </w:rPr>
        <w:t>;</w:t>
      </w:r>
    </w:p>
    <w:p w14:paraId="7A817323" w14:textId="6C29F5B6" w:rsidR="004D2EC7" w:rsidRPr="00F33038" w:rsidRDefault="009F567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noProof/>
          <w:sz w:val="22"/>
          <w:szCs w:val="22"/>
          <w:lang w:val="ro-RO"/>
        </w:rPr>
        <w:t>c</w:t>
      </w:r>
      <w:r w:rsidR="00616B1A">
        <w:rPr>
          <w:rFonts w:cs="Arial"/>
          <w:noProof/>
          <w:sz w:val="22"/>
          <w:szCs w:val="22"/>
          <w:lang w:val="ro-RO"/>
        </w:rPr>
        <w:t>are p</w:t>
      </w:r>
      <w:r w:rsidR="004D2EC7" w:rsidRPr="00F33038">
        <w:rPr>
          <w:rFonts w:cs="Arial"/>
          <w:noProof/>
          <w:sz w:val="22"/>
          <w:szCs w:val="22"/>
          <w:lang w:val="ro-RO"/>
        </w:rPr>
        <w:t>romov</w:t>
      </w:r>
      <w:r w:rsidR="00616B1A">
        <w:rPr>
          <w:rFonts w:cs="Arial"/>
          <w:noProof/>
          <w:sz w:val="22"/>
          <w:szCs w:val="22"/>
          <w:lang w:val="ro-RO"/>
        </w:rPr>
        <w:t>ează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abordări</w:t>
      </w:r>
      <w:r w:rsidR="00616B1A">
        <w:rPr>
          <w:rFonts w:cs="Arial"/>
          <w:noProof/>
          <w:sz w:val="22"/>
          <w:szCs w:val="22"/>
          <w:lang w:val="ro-RO"/>
        </w:rPr>
        <w:t xml:space="preserve"> </w:t>
      </w:r>
      <w:r w:rsidR="004D2EC7" w:rsidRPr="00F33038">
        <w:rPr>
          <w:rFonts w:cs="Arial"/>
          <w:noProof/>
          <w:sz w:val="22"/>
          <w:szCs w:val="22"/>
          <w:lang w:val="ro-RO"/>
        </w:rPr>
        <w:t>inovatoare, noil</w:t>
      </w:r>
      <w:r w:rsidR="00616B1A">
        <w:rPr>
          <w:rFonts w:cs="Arial"/>
          <w:noProof/>
          <w:sz w:val="22"/>
          <w:szCs w:val="22"/>
          <w:lang w:val="ro-RO"/>
        </w:rPr>
        <w:t>e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tehnologii </w:t>
      </w:r>
      <w:r w:rsidR="00793753" w:rsidRPr="00F33038">
        <w:rPr>
          <w:rFonts w:cs="Arial"/>
          <w:noProof/>
          <w:sz w:val="22"/>
          <w:szCs w:val="22"/>
          <w:lang w:val="ro-RO"/>
        </w:rPr>
        <w:t xml:space="preserve">și </w:t>
      </w:r>
      <w:r w:rsidR="004D2EC7" w:rsidRPr="00F33038">
        <w:rPr>
          <w:rFonts w:cs="Arial"/>
          <w:noProof/>
          <w:sz w:val="22"/>
          <w:szCs w:val="22"/>
          <w:lang w:val="ro-RO"/>
        </w:rPr>
        <w:t>dezvoltăr</w:t>
      </w:r>
      <w:r w:rsidR="00616B1A">
        <w:rPr>
          <w:rFonts w:cs="Arial"/>
          <w:noProof/>
          <w:sz w:val="22"/>
          <w:szCs w:val="22"/>
          <w:lang w:val="ro-RO"/>
        </w:rPr>
        <w:t>ea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793753" w:rsidRPr="00F33038">
        <w:rPr>
          <w:rFonts w:cs="Arial"/>
          <w:noProof/>
          <w:sz w:val="22"/>
          <w:szCs w:val="22"/>
          <w:lang w:val="ro-RO"/>
        </w:rPr>
        <w:t>durabil</w:t>
      </w:r>
      <w:r w:rsidR="00616B1A">
        <w:rPr>
          <w:rFonts w:cs="Arial"/>
          <w:noProof/>
          <w:sz w:val="22"/>
          <w:szCs w:val="22"/>
          <w:lang w:val="ro-RO"/>
        </w:rPr>
        <w:t>ă</w:t>
      </w:r>
      <w:r w:rsidR="00793753" w:rsidRPr="00F33038">
        <w:rPr>
          <w:rFonts w:cs="Arial"/>
          <w:noProof/>
          <w:sz w:val="22"/>
          <w:szCs w:val="22"/>
          <w:lang w:val="ro-RO"/>
        </w:rPr>
        <w:t xml:space="preserve"> și incluzi</w:t>
      </w:r>
      <w:r w:rsidR="007907F5">
        <w:rPr>
          <w:rFonts w:cs="Arial"/>
          <w:noProof/>
          <w:sz w:val="22"/>
          <w:szCs w:val="22"/>
          <w:lang w:val="ro-RO"/>
        </w:rPr>
        <w:t>vă</w:t>
      </w:r>
      <w:r w:rsidR="004D2EC7" w:rsidRPr="00F33038">
        <w:rPr>
          <w:rFonts w:cs="Arial"/>
          <w:noProof/>
          <w:sz w:val="22"/>
          <w:szCs w:val="22"/>
          <w:lang w:val="ro-RO"/>
        </w:rPr>
        <w:t>;</w:t>
      </w:r>
    </w:p>
    <w:p w14:paraId="164080B1" w14:textId="4043F389" w:rsidR="004D2EC7" w:rsidRPr="00F33038" w:rsidRDefault="00616B1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noProof/>
          <w:sz w:val="22"/>
          <w:szCs w:val="22"/>
          <w:lang w:val="ro-RO"/>
        </w:rPr>
        <w:t>care c</w:t>
      </w:r>
      <w:r w:rsidR="004D2EC7" w:rsidRPr="00F33038">
        <w:rPr>
          <w:rFonts w:cs="Arial"/>
          <w:noProof/>
          <w:sz w:val="22"/>
          <w:szCs w:val="22"/>
          <w:lang w:val="ro-RO"/>
        </w:rPr>
        <w:t>onsolid</w:t>
      </w:r>
      <w:r>
        <w:rPr>
          <w:rFonts w:cs="Arial"/>
          <w:noProof/>
          <w:sz w:val="22"/>
          <w:szCs w:val="22"/>
          <w:lang w:val="ro-RO"/>
        </w:rPr>
        <w:t>ează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încreder</w:t>
      </w:r>
      <w:r>
        <w:rPr>
          <w:rFonts w:cs="Arial"/>
          <w:noProof/>
          <w:sz w:val="22"/>
          <w:szCs w:val="22"/>
          <w:lang w:val="ro-RO"/>
        </w:rPr>
        <w:t>ea</w:t>
      </w:r>
      <w:r w:rsidR="007907F5">
        <w:rPr>
          <w:rFonts w:cs="Arial"/>
          <w:noProof/>
          <w:sz w:val="22"/>
          <w:szCs w:val="22"/>
          <w:lang w:val="ro-RO"/>
        </w:rPr>
        <w:t xml:space="preserve">, </w:t>
      </w:r>
      <w:r w:rsidR="004D2EC7" w:rsidRPr="00F33038">
        <w:rPr>
          <w:rFonts w:cs="Arial"/>
          <w:noProof/>
          <w:sz w:val="22"/>
          <w:szCs w:val="22"/>
          <w:lang w:val="ro-RO"/>
        </w:rPr>
        <w:t>promov</w:t>
      </w:r>
      <w:r>
        <w:rPr>
          <w:rFonts w:cs="Arial"/>
          <w:noProof/>
          <w:sz w:val="22"/>
          <w:szCs w:val="22"/>
          <w:lang w:val="ro-RO"/>
        </w:rPr>
        <w:t xml:space="preserve">ează </w:t>
      </w:r>
      <w:r w:rsidR="004D2EC7" w:rsidRPr="00F33038">
        <w:rPr>
          <w:rFonts w:cs="Arial"/>
          <w:noProof/>
          <w:sz w:val="22"/>
          <w:szCs w:val="22"/>
          <w:lang w:val="ro-RO"/>
        </w:rPr>
        <w:t>dialogul și cooper</w:t>
      </w:r>
      <w:r>
        <w:rPr>
          <w:rFonts w:cs="Arial"/>
          <w:noProof/>
          <w:sz w:val="22"/>
          <w:szCs w:val="22"/>
          <w:lang w:val="ro-RO"/>
        </w:rPr>
        <w:t>area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="007907F5">
        <w:rPr>
          <w:rFonts w:cs="Arial"/>
          <w:noProof/>
          <w:sz w:val="22"/>
          <w:szCs w:val="22"/>
          <w:lang w:val="ro-RO"/>
        </w:rPr>
        <w:t xml:space="preserve">dincolo de diviziunile </w:t>
      </w:r>
      <w:r w:rsidR="004D2EC7" w:rsidRPr="00F33038">
        <w:rPr>
          <w:rFonts w:cs="Arial"/>
          <w:noProof/>
          <w:sz w:val="22"/>
          <w:szCs w:val="22"/>
          <w:lang w:val="ro-RO"/>
        </w:rPr>
        <w:t xml:space="preserve">sociale și între regiuni </w:t>
      </w:r>
      <w:r w:rsidR="004D2EC7" w:rsidRPr="00F33038">
        <w:rPr>
          <w:rFonts w:cs="Arial"/>
          <w:sz w:val="22"/>
          <w:szCs w:val="22"/>
          <w:lang w:val="ro-RO"/>
        </w:rPr>
        <w:t xml:space="preserve">(inclusiv </w:t>
      </w:r>
      <w:r w:rsidR="00A05BC8" w:rsidRPr="00F33038">
        <w:rPr>
          <w:rFonts w:cs="Arial"/>
          <w:sz w:val="22"/>
          <w:szCs w:val="22"/>
          <w:lang w:val="ro-RO"/>
        </w:rPr>
        <w:t xml:space="preserve">malul stâng al </w:t>
      </w:r>
      <w:r w:rsidR="0045273A">
        <w:rPr>
          <w:rFonts w:cs="Arial"/>
          <w:sz w:val="22"/>
          <w:szCs w:val="22"/>
          <w:lang w:val="ro-RO"/>
        </w:rPr>
        <w:t xml:space="preserve">râului </w:t>
      </w:r>
      <w:r w:rsidR="00A05BC8" w:rsidRPr="00F33038">
        <w:rPr>
          <w:rFonts w:cs="Arial"/>
          <w:sz w:val="22"/>
          <w:szCs w:val="22"/>
          <w:lang w:val="ro-RO"/>
        </w:rPr>
        <w:t>Nistrului</w:t>
      </w:r>
      <w:r w:rsidR="004D2EC7" w:rsidRPr="00F33038">
        <w:rPr>
          <w:rFonts w:cs="Arial"/>
          <w:sz w:val="22"/>
          <w:szCs w:val="22"/>
          <w:lang w:val="ro-RO"/>
        </w:rPr>
        <w:t>)</w:t>
      </w:r>
      <w:r w:rsidR="00793753" w:rsidRPr="00F33038">
        <w:rPr>
          <w:rFonts w:cs="Arial"/>
          <w:sz w:val="22"/>
          <w:szCs w:val="22"/>
          <w:lang w:val="ro-RO"/>
        </w:rPr>
        <w:t>.</w:t>
      </w:r>
    </w:p>
    <w:p w14:paraId="1140E77D" w14:textId="77777777" w:rsidR="00B66C27" w:rsidRPr="00F33038" w:rsidRDefault="00B66C27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3712BB07" w14:textId="2DD3612E" w:rsidR="000D56BA" w:rsidRPr="00F33038" w:rsidRDefault="0045273A" w:rsidP="00AD20B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ro-RO"/>
        </w:rPr>
      </w:pPr>
      <w:r>
        <w:rPr>
          <w:rFonts w:cs="Arial"/>
          <w:b/>
          <w:bCs/>
          <w:sz w:val="22"/>
          <w:szCs w:val="22"/>
          <w:lang w:val="ro-RO"/>
        </w:rPr>
        <w:t>Solicitanți</w:t>
      </w:r>
      <w:r w:rsidR="0040295A">
        <w:rPr>
          <w:rFonts w:cs="Arial"/>
          <w:b/>
          <w:bCs/>
          <w:sz w:val="22"/>
          <w:szCs w:val="22"/>
          <w:lang w:val="ro-RO"/>
        </w:rPr>
        <w:t>i</w:t>
      </w:r>
      <w:r w:rsidR="009F675D" w:rsidRPr="00F33038">
        <w:rPr>
          <w:rFonts w:cs="Arial"/>
          <w:b/>
          <w:bCs/>
          <w:sz w:val="22"/>
          <w:szCs w:val="22"/>
          <w:lang w:val="ro-RO"/>
        </w:rPr>
        <w:t xml:space="preserve"> eligibili </w:t>
      </w:r>
    </w:p>
    <w:p w14:paraId="44BE1AAF" w14:textId="77777777" w:rsidR="000D56BA" w:rsidRPr="00F33038" w:rsidRDefault="000D56BA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ro-RO"/>
        </w:rPr>
      </w:pPr>
    </w:p>
    <w:p w14:paraId="5C11291A" w14:textId="55210BEC" w:rsidR="00F657E2" w:rsidRPr="00F33038" w:rsidRDefault="00593B91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ro-RO"/>
        </w:rPr>
      </w:pPr>
      <w:r>
        <w:rPr>
          <w:rFonts w:cs="Arial"/>
          <w:noProof/>
          <w:sz w:val="22"/>
          <w:szCs w:val="22"/>
          <w:lang w:val="ro-RO"/>
        </w:rPr>
        <w:t>P</w:t>
      </w:r>
      <w:r w:rsidRPr="00F33038">
        <w:rPr>
          <w:rFonts w:cs="Arial"/>
          <w:noProof/>
          <w:sz w:val="22"/>
          <w:szCs w:val="22"/>
          <w:lang w:val="ro-RO"/>
        </w:rPr>
        <w:t xml:space="preserve">ot depune propuneri de proiect </w:t>
      </w:r>
      <w:r>
        <w:rPr>
          <w:rFonts w:cs="Arial"/>
          <w:noProof/>
          <w:sz w:val="22"/>
          <w:szCs w:val="22"/>
          <w:lang w:val="ro-RO"/>
        </w:rPr>
        <w:t xml:space="preserve">doar </w:t>
      </w:r>
      <w:r w:rsidR="00F64CF7" w:rsidRPr="00F33038">
        <w:rPr>
          <w:rFonts w:cs="Arial"/>
          <w:noProof/>
          <w:sz w:val="22"/>
          <w:szCs w:val="22"/>
          <w:lang w:val="ro-RO"/>
        </w:rPr>
        <w:t xml:space="preserve">următoarele </w:t>
      </w:r>
      <w:r>
        <w:rPr>
          <w:rFonts w:cs="Arial"/>
          <w:noProof/>
          <w:sz w:val="22"/>
          <w:szCs w:val="22"/>
          <w:lang w:val="ro-RO"/>
        </w:rPr>
        <w:t xml:space="preserve">categorii de </w:t>
      </w:r>
      <w:r w:rsidR="00F657E2" w:rsidRPr="00F33038">
        <w:rPr>
          <w:rFonts w:cs="Arial"/>
          <w:noProof/>
          <w:sz w:val="22"/>
          <w:szCs w:val="22"/>
          <w:lang w:val="ro-RO"/>
        </w:rPr>
        <w:t>persoane juridice, înregistrate în Moldova:</w:t>
      </w:r>
    </w:p>
    <w:p w14:paraId="63D8903D" w14:textId="77777777" w:rsidR="006E27AC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organizații neguvernamentale și non-profit, </w:t>
      </w:r>
    </w:p>
    <w:p w14:paraId="6DE61E5C" w14:textId="77777777" w:rsidR="006E27AC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asociații profesionale și sindicate, </w:t>
      </w:r>
    </w:p>
    <w:p w14:paraId="793F5045" w14:textId="77777777" w:rsidR="006E27AC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birourile locale ale organizațiilor internaționale, </w:t>
      </w:r>
    </w:p>
    <w:p w14:paraId="0B6F662A" w14:textId="77777777" w:rsidR="006E27AC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organizații media, </w:t>
      </w:r>
    </w:p>
    <w:p w14:paraId="112F15E1" w14:textId="1A78549C" w:rsidR="00F657E2" w:rsidRPr="00F33038" w:rsidRDefault="009F675D" w:rsidP="00F657E2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entități comerciale </w:t>
      </w:r>
      <w:r w:rsidR="001E6556">
        <w:rPr>
          <w:rFonts w:cs="Arial"/>
          <w:noProof/>
          <w:sz w:val="22"/>
          <w:szCs w:val="22"/>
          <w:lang w:val="ro-RO"/>
        </w:rPr>
        <w:t xml:space="preserve">care prezintă </w:t>
      </w:r>
      <w:r w:rsidRPr="00F33038">
        <w:rPr>
          <w:rFonts w:cs="Arial"/>
          <w:noProof/>
          <w:sz w:val="22"/>
          <w:szCs w:val="22"/>
          <w:lang w:val="ro-RO"/>
        </w:rPr>
        <w:t xml:space="preserve">proiecte non-profit, inclusiv </w:t>
      </w:r>
      <w:r w:rsidR="005B28B7" w:rsidRPr="00F33038">
        <w:rPr>
          <w:rFonts w:cs="Arial"/>
          <w:noProof/>
          <w:sz w:val="22"/>
          <w:szCs w:val="22"/>
          <w:lang w:val="ro-RO"/>
        </w:rPr>
        <w:t>întreprinderi</w:t>
      </w:r>
      <w:r w:rsidRPr="00F33038">
        <w:rPr>
          <w:rFonts w:cs="Arial"/>
          <w:noProof/>
          <w:sz w:val="22"/>
          <w:szCs w:val="22"/>
          <w:lang w:val="ro-RO"/>
        </w:rPr>
        <w:t xml:space="preserve"> sociale</w:t>
      </w:r>
      <w:r w:rsidR="001E6556">
        <w:rPr>
          <w:rFonts w:cs="Arial"/>
          <w:noProof/>
          <w:sz w:val="22"/>
          <w:szCs w:val="22"/>
          <w:lang w:val="ro-RO"/>
        </w:rPr>
        <w:t>,</w:t>
      </w:r>
    </w:p>
    <w:p w14:paraId="28640695" w14:textId="14184021" w:rsidR="00F657E2" w:rsidRPr="00F33038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i/>
          <w:iCs/>
          <w:noProof/>
          <w:sz w:val="22"/>
          <w:szCs w:val="22"/>
          <w:lang w:val="ro-RO"/>
        </w:rPr>
        <w:t xml:space="preserve">cu titlu de excepție, </w:t>
      </w:r>
      <w:r w:rsidR="006E27AC" w:rsidRPr="00F33038">
        <w:rPr>
          <w:rFonts w:cs="Arial"/>
          <w:noProof/>
          <w:sz w:val="22"/>
          <w:szCs w:val="22"/>
          <w:lang w:val="ro-RO"/>
        </w:rPr>
        <w:t xml:space="preserve">programul </w:t>
      </w:r>
      <w:r w:rsidRPr="00F33038">
        <w:rPr>
          <w:rFonts w:cs="Arial"/>
          <w:noProof/>
          <w:sz w:val="22"/>
          <w:szCs w:val="22"/>
          <w:lang w:val="ro-RO"/>
        </w:rPr>
        <w:t xml:space="preserve">poate accepta </w:t>
      </w:r>
      <w:r w:rsidR="006E27AC" w:rsidRPr="00F33038">
        <w:rPr>
          <w:rFonts w:cs="Arial"/>
          <w:noProof/>
          <w:sz w:val="22"/>
          <w:szCs w:val="22"/>
          <w:lang w:val="ro-RO"/>
        </w:rPr>
        <w:t xml:space="preserve">propuneri de proiect din partea </w:t>
      </w:r>
      <w:r w:rsidRPr="00F33038">
        <w:rPr>
          <w:rFonts w:cs="Arial"/>
          <w:noProof/>
          <w:sz w:val="22"/>
          <w:szCs w:val="22"/>
          <w:lang w:val="ro-RO"/>
        </w:rPr>
        <w:t xml:space="preserve">instituțiilor publice, inclusiv </w:t>
      </w:r>
      <w:r w:rsidR="006E27AC" w:rsidRPr="00F33038">
        <w:rPr>
          <w:rFonts w:cs="Arial"/>
          <w:noProof/>
          <w:sz w:val="22"/>
          <w:szCs w:val="22"/>
          <w:lang w:val="ro-RO"/>
        </w:rPr>
        <w:t xml:space="preserve">a entităților </w:t>
      </w:r>
      <w:r w:rsidRPr="00F33038">
        <w:rPr>
          <w:rFonts w:cs="Arial"/>
          <w:noProof/>
          <w:sz w:val="22"/>
          <w:szCs w:val="22"/>
          <w:lang w:val="ro-RO"/>
        </w:rPr>
        <w:t xml:space="preserve">educaționale, </w:t>
      </w:r>
      <w:r w:rsidR="00745D50">
        <w:rPr>
          <w:rFonts w:cs="Arial"/>
          <w:noProof/>
          <w:sz w:val="22"/>
          <w:szCs w:val="22"/>
          <w:lang w:val="ro-RO"/>
        </w:rPr>
        <w:t>a autorităților</w:t>
      </w:r>
      <w:r w:rsidR="00745D50" w:rsidRPr="00F33038">
        <w:rPr>
          <w:rFonts w:cs="Arial"/>
          <w:noProof/>
          <w:sz w:val="22"/>
          <w:szCs w:val="22"/>
          <w:lang w:val="ro-RO"/>
        </w:rPr>
        <w:t xml:space="preserve"> </w:t>
      </w:r>
      <w:r w:rsidRPr="00F33038">
        <w:rPr>
          <w:rFonts w:cs="Arial"/>
          <w:noProof/>
          <w:sz w:val="22"/>
          <w:szCs w:val="22"/>
          <w:lang w:val="ro-RO"/>
        </w:rPr>
        <w:t xml:space="preserve">centrale și locale. </w:t>
      </w:r>
    </w:p>
    <w:p w14:paraId="50109D01" w14:textId="060F42F6" w:rsidR="00F657E2" w:rsidRDefault="00F657E2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128892A3" w14:textId="1C6E44B1" w:rsidR="00745D50" w:rsidRDefault="00745D50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4D4E0D19" w14:textId="465946E8" w:rsidR="00745D50" w:rsidRDefault="00745D50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6A020F6A" w14:textId="77777777" w:rsidR="00745D50" w:rsidRPr="00F33038" w:rsidRDefault="00745D50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</w:p>
    <w:p w14:paraId="73B22ABD" w14:textId="76D332DC" w:rsidR="006E27AC" w:rsidRPr="00F33038" w:rsidRDefault="005B28B7" w:rsidP="00C527B4">
      <w:pPr>
        <w:pStyle w:val="ListParagraph"/>
        <w:numPr>
          <w:ilvl w:val="1"/>
          <w:numId w:val="36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lastRenderedPageBreak/>
        <w:t xml:space="preserve">Solicitanți și </w:t>
      </w:r>
      <w:r w:rsidR="002C3D19">
        <w:rPr>
          <w:rFonts w:cs="Arial"/>
          <w:b/>
          <w:bCs/>
          <w:sz w:val="22"/>
          <w:szCs w:val="22"/>
          <w:lang w:val="ro-RO"/>
        </w:rPr>
        <w:t xml:space="preserve">activități 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>ne</w:t>
      </w:r>
      <w:r w:rsidR="002C3D19">
        <w:rPr>
          <w:rFonts w:cs="Arial"/>
          <w:b/>
          <w:bCs/>
          <w:sz w:val="22"/>
          <w:szCs w:val="22"/>
          <w:lang w:val="ro-RO"/>
        </w:rPr>
        <w:t>-</w:t>
      </w:r>
      <w:r w:rsidR="008626D3" w:rsidRPr="00F33038">
        <w:rPr>
          <w:rFonts w:cs="Arial"/>
          <w:b/>
          <w:bCs/>
          <w:sz w:val="22"/>
          <w:szCs w:val="22"/>
          <w:lang w:val="ro-RO"/>
        </w:rPr>
        <w:t xml:space="preserve">eligibile </w:t>
      </w:r>
    </w:p>
    <w:p w14:paraId="5B724D74" w14:textId="77777777" w:rsidR="005B28B7" w:rsidRPr="00F33038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14ABCEDF" w14:textId="7A9E1DE1" w:rsidR="006E27AC" w:rsidRPr="00F33038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Persoanele fizice și </w:t>
      </w:r>
      <w:r w:rsidR="008729A2">
        <w:rPr>
          <w:rFonts w:cs="Arial"/>
          <w:sz w:val="22"/>
          <w:szCs w:val="22"/>
          <w:lang w:val="ro-RO"/>
        </w:rPr>
        <w:t xml:space="preserve">persoanele </w:t>
      </w:r>
      <w:r w:rsidR="00F64CF7" w:rsidRPr="00F33038">
        <w:rPr>
          <w:rFonts w:cs="Arial"/>
          <w:sz w:val="22"/>
          <w:szCs w:val="22"/>
          <w:lang w:val="ro-RO"/>
        </w:rPr>
        <w:t xml:space="preserve">juridice </w:t>
      </w:r>
      <w:r w:rsidRPr="00F33038">
        <w:rPr>
          <w:rFonts w:cs="Arial"/>
          <w:sz w:val="22"/>
          <w:szCs w:val="22"/>
          <w:lang w:val="ro-RO"/>
        </w:rPr>
        <w:t xml:space="preserve">înregistrate în afara Republicii Moldova nu pot </w:t>
      </w:r>
      <w:r w:rsidR="008729A2">
        <w:rPr>
          <w:rFonts w:cs="Arial"/>
          <w:sz w:val="22"/>
          <w:szCs w:val="22"/>
          <w:lang w:val="ro-RO"/>
        </w:rPr>
        <w:t xml:space="preserve">aplica pentru finanțare </w:t>
      </w:r>
      <w:r w:rsidR="00BA0002">
        <w:rPr>
          <w:rFonts w:cs="Arial"/>
          <w:sz w:val="22"/>
          <w:szCs w:val="22"/>
          <w:lang w:val="ro-RO"/>
        </w:rPr>
        <w:t xml:space="preserve">prin </w:t>
      </w:r>
      <w:r w:rsidR="008729A2">
        <w:rPr>
          <w:rFonts w:cs="Arial"/>
          <w:sz w:val="22"/>
          <w:szCs w:val="22"/>
          <w:lang w:val="ro-RO"/>
        </w:rPr>
        <w:t>acest Program de granturi mici</w:t>
      </w:r>
      <w:r w:rsidRPr="00F33038">
        <w:rPr>
          <w:rFonts w:cs="Arial"/>
          <w:sz w:val="22"/>
          <w:szCs w:val="22"/>
          <w:lang w:val="ro-RO"/>
        </w:rPr>
        <w:t>.</w:t>
      </w:r>
    </w:p>
    <w:p w14:paraId="2862DBF0" w14:textId="77777777" w:rsidR="005B28B7" w:rsidRPr="00F33038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112D34DF" w14:textId="0ED1DEDF" w:rsidR="006E27AC" w:rsidRPr="00F33038" w:rsidRDefault="005B28B7" w:rsidP="006E27AC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Următoarele activități </w:t>
      </w:r>
      <w:r w:rsidR="006E27AC" w:rsidRPr="00F33038">
        <w:rPr>
          <w:rFonts w:cs="Arial"/>
          <w:sz w:val="22"/>
          <w:szCs w:val="22"/>
          <w:lang w:val="ro-RO"/>
        </w:rPr>
        <w:t xml:space="preserve">nu </w:t>
      </w:r>
      <w:r w:rsidRPr="00F33038">
        <w:rPr>
          <w:rFonts w:cs="Arial"/>
          <w:sz w:val="22"/>
          <w:szCs w:val="22"/>
          <w:lang w:val="ro-RO"/>
        </w:rPr>
        <w:t xml:space="preserve">sunt </w:t>
      </w:r>
      <w:r w:rsidR="00F64CF7" w:rsidRPr="00F33038">
        <w:rPr>
          <w:rFonts w:cs="Arial"/>
          <w:sz w:val="22"/>
          <w:szCs w:val="22"/>
          <w:lang w:val="ro-RO"/>
        </w:rPr>
        <w:t>eligibile pentru finanțare</w:t>
      </w:r>
      <w:r w:rsidR="006E27AC" w:rsidRPr="00F33038">
        <w:rPr>
          <w:rFonts w:cs="Arial"/>
          <w:sz w:val="22"/>
          <w:szCs w:val="22"/>
          <w:lang w:val="ro-RO"/>
        </w:rPr>
        <w:t>:</w:t>
      </w:r>
    </w:p>
    <w:p w14:paraId="357FB27A" w14:textId="77777777" w:rsidR="006E27AC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vizite de studiu în străinătate, </w:t>
      </w:r>
    </w:p>
    <w:p w14:paraId="280A2A5D" w14:textId="77777777" w:rsidR="006E27AC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burse, </w:t>
      </w:r>
    </w:p>
    <w:p w14:paraId="334E5AD6" w14:textId="77777777" w:rsidR="006E27AC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proiecte caritabile și de infrastructură, </w:t>
      </w:r>
    </w:p>
    <w:p w14:paraId="68539C94" w14:textId="77777777" w:rsidR="006E27AC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activități implementate în afara Moldovei, </w:t>
      </w:r>
    </w:p>
    <w:p w14:paraId="3C2E0098" w14:textId="77777777" w:rsidR="00F657E2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activități orientate spre profit, </w:t>
      </w:r>
    </w:p>
    <w:p w14:paraId="764C9665" w14:textId="77777777" w:rsidR="00F657E2" w:rsidRPr="00F33038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ro-RO"/>
        </w:rPr>
      </w:pPr>
      <w:r w:rsidRPr="00F33038">
        <w:rPr>
          <w:rFonts w:cs="Arial"/>
          <w:noProof/>
          <w:sz w:val="22"/>
          <w:szCs w:val="22"/>
          <w:lang w:val="ro-RO"/>
        </w:rPr>
        <w:t xml:space="preserve">activități de ajutor umanitar de urgență, </w:t>
      </w:r>
    </w:p>
    <w:p w14:paraId="1337A1DE" w14:textId="1E894CA9" w:rsidR="009F675D" w:rsidRDefault="00DC739F" w:rsidP="005C5CF5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ro-RO"/>
        </w:rPr>
      </w:pPr>
      <w:r w:rsidRPr="007878AF">
        <w:rPr>
          <w:rFonts w:cs="Arial"/>
          <w:noProof/>
          <w:sz w:val="22"/>
          <w:szCs w:val="22"/>
          <w:lang w:val="ro-RO"/>
        </w:rPr>
        <w:t xml:space="preserve">proiecte care dublează sau </w:t>
      </w:r>
      <w:r w:rsidR="007878AF">
        <w:rPr>
          <w:rFonts w:cs="Arial"/>
          <w:noProof/>
          <w:sz w:val="22"/>
          <w:szCs w:val="22"/>
          <w:lang w:val="ro-RO"/>
        </w:rPr>
        <w:t>coincid</w:t>
      </w:r>
      <w:r w:rsidRPr="007878AF">
        <w:rPr>
          <w:rFonts w:cs="Arial"/>
          <w:noProof/>
          <w:sz w:val="22"/>
          <w:szCs w:val="22"/>
          <w:lang w:val="ro-RO"/>
        </w:rPr>
        <w:t xml:space="preserve"> cu </w:t>
      </w:r>
      <w:r w:rsidR="007878AF" w:rsidRPr="007878AF">
        <w:rPr>
          <w:rFonts w:cs="Arial"/>
          <w:noProof/>
          <w:sz w:val="22"/>
          <w:szCs w:val="22"/>
          <w:lang w:val="ro-RO"/>
        </w:rPr>
        <w:t xml:space="preserve">activitățile desfășurate în cadrul </w:t>
      </w:r>
      <w:r w:rsidR="007878AF" w:rsidRPr="00F33038">
        <w:rPr>
          <w:rFonts w:cs="Arial"/>
          <w:noProof/>
          <w:sz w:val="22"/>
          <w:szCs w:val="22"/>
          <w:lang w:val="ro-RO"/>
        </w:rPr>
        <w:t xml:space="preserve">actualului Program de Cooperare </w:t>
      </w:r>
      <w:r w:rsidR="007878AF">
        <w:rPr>
          <w:rFonts w:cs="Arial"/>
          <w:noProof/>
          <w:sz w:val="22"/>
          <w:szCs w:val="22"/>
          <w:lang w:val="ro-RO"/>
        </w:rPr>
        <w:t xml:space="preserve">al </w:t>
      </w:r>
      <w:r w:rsidR="007878AF" w:rsidRPr="00F33038">
        <w:rPr>
          <w:rFonts w:cs="Arial"/>
          <w:noProof/>
          <w:sz w:val="22"/>
          <w:szCs w:val="22"/>
          <w:lang w:val="ro-RO"/>
        </w:rPr>
        <w:t>Elveți</w:t>
      </w:r>
      <w:r w:rsidR="007878AF">
        <w:rPr>
          <w:rFonts w:cs="Arial"/>
          <w:noProof/>
          <w:sz w:val="22"/>
          <w:szCs w:val="22"/>
          <w:lang w:val="ro-RO"/>
        </w:rPr>
        <w:t>ei</w:t>
      </w:r>
      <w:r w:rsidR="007878AF" w:rsidRPr="00F33038">
        <w:rPr>
          <w:rFonts w:cs="Arial"/>
          <w:noProof/>
          <w:sz w:val="22"/>
          <w:szCs w:val="22"/>
          <w:lang w:val="ro-RO"/>
        </w:rPr>
        <w:t xml:space="preserve"> în </w:t>
      </w:r>
      <w:r w:rsidR="007878AF">
        <w:rPr>
          <w:rFonts w:cs="Arial"/>
          <w:noProof/>
          <w:sz w:val="22"/>
          <w:szCs w:val="22"/>
          <w:lang w:val="ro-RO"/>
        </w:rPr>
        <w:t xml:space="preserve">Republica </w:t>
      </w:r>
      <w:r w:rsidR="007878AF" w:rsidRPr="00F33038">
        <w:rPr>
          <w:rFonts w:cs="Arial"/>
          <w:noProof/>
          <w:sz w:val="22"/>
          <w:szCs w:val="22"/>
          <w:lang w:val="ro-RO"/>
        </w:rPr>
        <w:t>Moldova</w:t>
      </w:r>
      <w:r w:rsidR="007878AF">
        <w:rPr>
          <w:rFonts w:cs="Arial"/>
          <w:noProof/>
          <w:sz w:val="22"/>
          <w:szCs w:val="22"/>
          <w:lang w:val="ro-RO"/>
        </w:rPr>
        <w:t>.</w:t>
      </w:r>
    </w:p>
    <w:p w14:paraId="50BEE26F" w14:textId="77777777" w:rsidR="007878AF" w:rsidRPr="007878AF" w:rsidRDefault="007878AF" w:rsidP="007878AF">
      <w:pPr>
        <w:pStyle w:val="ListParagraph"/>
        <w:spacing w:line="276" w:lineRule="auto"/>
        <w:ind w:left="714"/>
        <w:jc w:val="both"/>
        <w:rPr>
          <w:rFonts w:cs="Arial"/>
          <w:sz w:val="22"/>
          <w:szCs w:val="22"/>
          <w:lang w:val="ro-RO"/>
        </w:rPr>
      </w:pPr>
    </w:p>
    <w:p w14:paraId="2AF49880" w14:textId="1AAE46D7" w:rsidR="00874D2D" w:rsidRPr="00F33038" w:rsidRDefault="00AA2424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  <w:r w:rsidRPr="00F33038">
        <w:rPr>
          <w:rFonts w:cs="Arial"/>
          <w:b/>
          <w:sz w:val="22"/>
          <w:szCs w:val="22"/>
          <w:lang w:val="ro-RO"/>
        </w:rPr>
        <w:t xml:space="preserve">Proceduri de </w:t>
      </w:r>
      <w:r w:rsidR="0071233B" w:rsidRPr="0071233B">
        <w:rPr>
          <w:rFonts w:cs="Arial"/>
          <w:b/>
          <w:sz w:val="22"/>
          <w:szCs w:val="22"/>
          <w:lang w:val="ro-RO"/>
        </w:rPr>
        <w:t>depunere a cererilor de proiect</w:t>
      </w:r>
    </w:p>
    <w:p w14:paraId="0CC0AA40" w14:textId="144EBA67" w:rsidR="00021AE4" w:rsidRPr="00F33038" w:rsidRDefault="00432077" w:rsidP="007878AF">
      <w:pPr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Nu există termene limită pentru depunerea </w:t>
      </w:r>
      <w:r w:rsidR="007878AF">
        <w:rPr>
          <w:rFonts w:cs="Arial"/>
          <w:sz w:val="22"/>
          <w:szCs w:val="22"/>
          <w:lang w:val="ro-RO"/>
        </w:rPr>
        <w:t>cererilor de proiect</w:t>
      </w:r>
      <w:r w:rsidR="008E6D3C" w:rsidRPr="00F33038">
        <w:rPr>
          <w:rFonts w:cs="Arial"/>
          <w:sz w:val="22"/>
          <w:szCs w:val="22"/>
          <w:lang w:val="ro-RO"/>
        </w:rPr>
        <w:t xml:space="preserve">. </w:t>
      </w:r>
      <w:r w:rsidRPr="00F33038">
        <w:rPr>
          <w:rFonts w:cs="Arial"/>
          <w:sz w:val="22"/>
          <w:szCs w:val="22"/>
          <w:lang w:val="ro-RO"/>
        </w:rPr>
        <w:t xml:space="preserve">Cererile sunt examinate </w:t>
      </w:r>
      <w:r w:rsidR="008E6D3C" w:rsidRPr="00F33038">
        <w:rPr>
          <w:rFonts w:cs="Arial"/>
          <w:sz w:val="22"/>
          <w:szCs w:val="22"/>
          <w:lang w:val="ro-RO"/>
        </w:rPr>
        <w:t xml:space="preserve">în ordinea </w:t>
      </w:r>
      <w:r w:rsidR="001E6556">
        <w:rPr>
          <w:rFonts w:cs="Arial"/>
          <w:sz w:val="22"/>
          <w:szCs w:val="22"/>
          <w:lang w:val="ro-RO"/>
        </w:rPr>
        <w:t>recepționării.</w:t>
      </w:r>
      <w:r w:rsidR="007878AF">
        <w:rPr>
          <w:rFonts w:cs="Arial"/>
          <w:sz w:val="22"/>
          <w:szCs w:val="22"/>
          <w:lang w:val="ro-RO"/>
        </w:rPr>
        <w:t xml:space="preserve"> </w:t>
      </w:r>
      <w:r w:rsidR="00D849B9" w:rsidRPr="00F33038">
        <w:rPr>
          <w:rFonts w:cs="Arial"/>
          <w:color w:val="000000"/>
          <w:sz w:val="22"/>
          <w:szCs w:val="22"/>
          <w:lang w:val="ro-RO"/>
        </w:rPr>
        <w:t xml:space="preserve">Solicitanții </w:t>
      </w:r>
      <w:r w:rsidR="007878AF">
        <w:rPr>
          <w:rFonts w:cs="Arial"/>
          <w:color w:val="000000"/>
          <w:sz w:val="22"/>
          <w:szCs w:val="22"/>
          <w:lang w:val="ro-RO"/>
        </w:rPr>
        <w:t xml:space="preserve">vor expedia </w:t>
      </w:r>
      <w:r w:rsidR="002D1618" w:rsidRPr="00F33038">
        <w:rPr>
          <w:rFonts w:cs="Arial"/>
          <w:b/>
          <w:color w:val="000000"/>
          <w:sz w:val="22"/>
          <w:szCs w:val="22"/>
          <w:lang w:val="ro-RO"/>
        </w:rPr>
        <w:t xml:space="preserve">cererile de </w:t>
      </w:r>
      <w:r w:rsidR="00D849B9" w:rsidRPr="00F33038">
        <w:rPr>
          <w:rFonts w:cs="Arial"/>
          <w:b/>
          <w:color w:val="000000"/>
          <w:sz w:val="22"/>
          <w:szCs w:val="22"/>
          <w:lang w:val="ro-RO"/>
        </w:rPr>
        <w:t xml:space="preserve">proiect </w:t>
      </w:r>
      <w:r w:rsidR="00D849B9" w:rsidRPr="00F33038">
        <w:rPr>
          <w:rFonts w:cs="Arial"/>
          <w:color w:val="000000"/>
          <w:spacing w:val="-1"/>
          <w:sz w:val="22"/>
          <w:szCs w:val="22"/>
          <w:lang w:val="ro-RO"/>
        </w:rPr>
        <w:t>prin e-mail</w:t>
      </w:r>
      <w:r w:rsidR="007878AF">
        <w:rPr>
          <w:rFonts w:cs="Arial"/>
          <w:color w:val="000000"/>
          <w:spacing w:val="-1"/>
          <w:sz w:val="22"/>
          <w:szCs w:val="22"/>
          <w:lang w:val="ro-RO"/>
        </w:rPr>
        <w:t xml:space="preserve"> la adresa:</w:t>
      </w:r>
      <w:r w:rsidR="00D849B9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 </w:t>
      </w:r>
      <w:hyperlink r:id="rId8" w:history="1">
        <w:r w:rsidR="00021AE4" w:rsidRPr="00F33038">
          <w:rPr>
            <w:rStyle w:val="Hyperlink"/>
            <w:rFonts w:cs="Arial"/>
            <w:sz w:val="22"/>
            <w:szCs w:val="22"/>
            <w:lang w:val="ro-RO"/>
          </w:rPr>
          <w:t>chisinau@eda.admin.ch</w:t>
        </w:r>
      </w:hyperlink>
    </w:p>
    <w:p w14:paraId="404B123F" w14:textId="77777777" w:rsidR="003D7E60" w:rsidRPr="003E0B17" w:rsidRDefault="003D7E60" w:rsidP="00CA3514">
      <w:pPr>
        <w:spacing w:line="276" w:lineRule="auto"/>
        <w:jc w:val="both"/>
        <w:rPr>
          <w:rFonts w:cs="Arial"/>
          <w:b/>
          <w:bCs/>
          <w:sz w:val="22"/>
          <w:szCs w:val="22"/>
          <w:lang w:val="fr-CH"/>
        </w:rPr>
      </w:pPr>
    </w:p>
    <w:p w14:paraId="3185F393" w14:textId="2B51AE14" w:rsidR="003C7F9E" w:rsidRPr="00F33038" w:rsidRDefault="002D1618" w:rsidP="00CA3514">
      <w:p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O </w:t>
      </w:r>
      <w:r w:rsidR="00021AE4" w:rsidRPr="00F33038">
        <w:rPr>
          <w:rFonts w:cs="Arial"/>
          <w:b/>
          <w:bCs/>
          <w:sz w:val="22"/>
          <w:szCs w:val="22"/>
          <w:lang w:val="ro-RO"/>
        </w:rPr>
        <w:t xml:space="preserve">cerere de </w:t>
      </w:r>
      <w:r w:rsidR="003C7F9E" w:rsidRPr="00F33038">
        <w:rPr>
          <w:rFonts w:cs="Arial"/>
          <w:b/>
          <w:bCs/>
          <w:sz w:val="22"/>
          <w:szCs w:val="22"/>
          <w:lang w:val="ro-RO"/>
        </w:rPr>
        <w:t xml:space="preserve">proiect </w:t>
      </w:r>
      <w:r w:rsidR="000B3F84">
        <w:rPr>
          <w:rFonts w:cs="Arial"/>
          <w:sz w:val="22"/>
          <w:szCs w:val="22"/>
          <w:lang w:val="ro-RO"/>
        </w:rPr>
        <w:t>va include</w:t>
      </w:r>
      <w:r w:rsidR="000B3F84" w:rsidRPr="00F33038">
        <w:rPr>
          <w:rFonts w:cs="Arial"/>
          <w:sz w:val="22"/>
          <w:szCs w:val="22"/>
          <w:lang w:val="ro-RO"/>
        </w:rPr>
        <w:t xml:space="preserve"> </w:t>
      </w:r>
      <w:r w:rsidR="003C7F9E" w:rsidRPr="00F33038">
        <w:rPr>
          <w:rFonts w:cs="Arial"/>
          <w:sz w:val="22"/>
          <w:szCs w:val="22"/>
          <w:lang w:val="ro-RO"/>
        </w:rPr>
        <w:t>următoarele documente:</w:t>
      </w:r>
    </w:p>
    <w:p w14:paraId="12443C36" w14:textId="3D02B3B3" w:rsidR="00B80A10" w:rsidRPr="00F33038" w:rsidRDefault="003C7F9E" w:rsidP="00B80A10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rFonts w:cs="Arial"/>
          <w:color w:val="000000"/>
          <w:spacing w:val="-1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>Propunere</w:t>
      </w:r>
      <w:r w:rsidR="00F36C35">
        <w:rPr>
          <w:rFonts w:cs="Arial"/>
          <w:b/>
          <w:bCs/>
          <w:sz w:val="22"/>
          <w:szCs w:val="22"/>
          <w:lang w:val="ro-RO"/>
        </w:rPr>
        <w:t>a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de proiect </w:t>
      </w:r>
      <w:r w:rsidR="00E150CE" w:rsidRPr="00F33038">
        <w:rPr>
          <w:rFonts w:cs="Arial"/>
          <w:color w:val="000000"/>
          <w:sz w:val="22"/>
          <w:szCs w:val="22"/>
          <w:lang w:val="ro-RO"/>
        </w:rPr>
        <w:t xml:space="preserve">de max. 5 </w:t>
      </w:r>
      <w:r w:rsidR="00E150CE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pagini </w:t>
      </w:r>
      <w:r w:rsidR="00E150CE" w:rsidRPr="00F33038">
        <w:rPr>
          <w:rFonts w:cs="Arial"/>
          <w:color w:val="000000"/>
          <w:sz w:val="22"/>
          <w:szCs w:val="22"/>
          <w:lang w:val="ro-RO"/>
        </w:rPr>
        <w:t xml:space="preserve">în limba română, rusă </w:t>
      </w:r>
      <w:r w:rsidR="00E150CE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sau </w:t>
      </w:r>
      <w:r w:rsidR="00E150CE" w:rsidRPr="00F33038">
        <w:rPr>
          <w:rFonts w:cs="Arial"/>
          <w:color w:val="000000"/>
          <w:sz w:val="22"/>
          <w:szCs w:val="22"/>
          <w:lang w:val="ro-RO"/>
        </w:rPr>
        <w:t xml:space="preserve">engleză, </w:t>
      </w:r>
      <w:r w:rsidR="00E150CE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pe baza </w:t>
      </w:r>
      <w:r w:rsidR="000B3F84">
        <w:rPr>
          <w:rFonts w:cs="Arial"/>
          <w:color w:val="000000"/>
          <w:spacing w:val="-1"/>
          <w:sz w:val="22"/>
          <w:szCs w:val="22"/>
          <w:lang w:val="ro-RO"/>
        </w:rPr>
        <w:t>formularului</w:t>
      </w:r>
      <w:r w:rsidR="000B3F84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 </w:t>
      </w:r>
      <w:r w:rsidR="00D57CB4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furnizat </w:t>
      </w:r>
      <w:r w:rsidR="004C74AB" w:rsidRPr="00541457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(</w:t>
      </w:r>
      <w:r w:rsid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vedeți </w:t>
      </w:r>
      <w:r w:rsidR="00AA14D1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Tabelul: 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Anexa</w:t>
      </w:r>
      <w:r w:rsidR="00AA14D1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 1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 (RO) Formular de propunere de proiect</w:t>
      </w:r>
      <w:r w:rsidR="004C74AB" w:rsidRPr="00541457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)</w:t>
      </w:r>
      <w:r w:rsidR="000525A8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. </w:t>
      </w:r>
    </w:p>
    <w:p w14:paraId="6D493501" w14:textId="2CB729C6" w:rsidR="003C7F9E" w:rsidRPr="00F33038" w:rsidRDefault="00B80A10" w:rsidP="00B80A1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Vă rugăm să rețineți că, deși </w:t>
      </w:r>
      <w:r w:rsidR="00CC7A2C">
        <w:rPr>
          <w:rFonts w:cs="Arial"/>
          <w:color w:val="000000"/>
          <w:sz w:val="22"/>
          <w:szCs w:val="22"/>
          <w:lang w:val="ro-RO"/>
        </w:rPr>
        <w:t>propunerile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de proiect pot fi depuse </w:t>
      </w:r>
      <w:r w:rsidR="000B3F84">
        <w:rPr>
          <w:rFonts w:cs="Arial"/>
          <w:color w:val="000000"/>
          <w:sz w:val="22"/>
          <w:szCs w:val="22"/>
          <w:lang w:val="ro-RO"/>
        </w:rPr>
        <w:t xml:space="preserve">și </w:t>
      </w:r>
      <w:r w:rsidRPr="00F33038">
        <w:rPr>
          <w:rFonts w:cs="Arial"/>
          <w:color w:val="000000"/>
          <w:sz w:val="22"/>
          <w:szCs w:val="22"/>
          <w:lang w:val="ro-RO"/>
        </w:rPr>
        <w:t>în limb</w:t>
      </w:r>
      <w:r w:rsidR="000B3F84">
        <w:rPr>
          <w:rFonts w:cs="Arial"/>
          <w:color w:val="000000"/>
          <w:sz w:val="22"/>
          <w:szCs w:val="22"/>
          <w:lang w:val="ro-RO"/>
        </w:rPr>
        <w:t>ile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română sau rusă, în cazul în care proiectul este aprobat pentru finanțare, </w:t>
      </w:r>
      <w:r w:rsidR="003D7E60" w:rsidRPr="00F33038">
        <w:rPr>
          <w:rFonts w:cs="Arial"/>
          <w:color w:val="000000"/>
          <w:sz w:val="22"/>
          <w:szCs w:val="22"/>
          <w:lang w:val="ro-RO"/>
        </w:rPr>
        <w:t xml:space="preserve">înainte de semnarea contractului </w:t>
      </w:r>
      <w:r w:rsidRPr="00F33038">
        <w:rPr>
          <w:rFonts w:cs="Arial"/>
          <w:color w:val="000000"/>
          <w:sz w:val="22"/>
          <w:szCs w:val="22"/>
          <w:lang w:val="ro-RO"/>
        </w:rPr>
        <w:t>solicitantul va trebui să prezinte versiunea în limba engleză a propunerii de proiect și a bugetului</w:t>
      </w:r>
      <w:r w:rsidR="001E6556">
        <w:rPr>
          <w:rFonts w:cs="Arial"/>
          <w:color w:val="000000"/>
          <w:sz w:val="22"/>
          <w:szCs w:val="22"/>
          <w:lang w:val="ro-RO"/>
        </w:rPr>
        <w:t>.</w:t>
      </w:r>
    </w:p>
    <w:p w14:paraId="3365CC33" w14:textId="3DD88C17" w:rsidR="003C7F9E" w:rsidRPr="00F33038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Bugetul proiectului </w:t>
      </w:r>
      <w:r w:rsidRPr="00F33038">
        <w:rPr>
          <w:rFonts w:cs="Arial"/>
          <w:sz w:val="22"/>
          <w:szCs w:val="22"/>
          <w:lang w:val="ro-RO"/>
        </w:rPr>
        <w:t xml:space="preserve">(în lei moldovenești) </w:t>
      </w:r>
      <w:r w:rsidR="00E150CE" w:rsidRPr="00F33038">
        <w:rPr>
          <w:rFonts w:cs="Arial"/>
          <w:sz w:val="22"/>
          <w:szCs w:val="22"/>
          <w:lang w:val="ro-RO"/>
        </w:rPr>
        <w:t xml:space="preserve">bazat pe </w:t>
      </w:r>
      <w:r w:rsidR="003D7E60">
        <w:rPr>
          <w:rFonts w:cs="Arial"/>
          <w:sz w:val="22"/>
          <w:szCs w:val="22"/>
          <w:lang w:val="ro-RO"/>
        </w:rPr>
        <w:t>formularul</w:t>
      </w:r>
      <w:r w:rsidR="003D7E60" w:rsidRPr="00F33038">
        <w:rPr>
          <w:rFonts w:cs="Arial"/>
          <w:sz w:val="22"/>
          <w:szCs w:val="22"/>
          <w:lang w:val="ro-RO"/>
        </w:rPr>
        <w:t xml:space="preserve"> </w:t>
      </w:r>
      <w:r w:rsidR="00E150CE" w:rsidRPr="00F33038">
        <w:rPr>
          <w:rFonts w:cs="Arial"/>
          <w:sz w:val="22"/>
          <w:szCs w:val="22"/>
          <w:lang w:val="ro-RO"/>
        </w:rPr>
        <w:t xml:space="preserve">furnizat </w:t>
      </w:r>
      <w:r w:rsidR="004C74AB" w:rsidRPr="00541457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(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vedeți </w:t>
      </w:r>
      <w:r w:rsidR="00AA14D1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Tabelul: 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Anexa </w:t>
      </w:r>
      <w:r w:rsidR="00AA14D1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2</w:t>
      </w:r>
      <w:r w:rsidR="004C74AB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 </w:t>
      </w:r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 xml:space="preserve">(EN) Budget </w:t>
      </w:r>
      <w:proofErr w:type="spellStart"/>
      <w:r w:rsidR="00F02FF3" w:rsidRPr="00F02FF3">
        <w:rPr>
          <w:rFonts w:cs="Arial"/>
          <w:color w:val="000000"/>
          <w:spacing w:val="-1"/>
          <w:sz w:val="22"/>
          <w:szCs w:val="22"/>
          <w:highlight w:val="yellow"/>
          <w:lang w:val="ro-RO"/>
        </w:rPr>
        <w:t>Template</w:t>
      </w:r>
      <w:proofErr w:type="spellEnd"/>
      <w:r w:rsidR="003D7E60">
        <w:rPr>
          <w:rFonts w:cs="Arial"/>
          <w:color w:val="000000"/>
          <w:spacing w:val="-1"/>
          <w:sz w:val="22"/>
          <w:szCs w:val="22"/>
          <w:lang w:val="ro-RO"/>
        </w:rPr>
        <w:t xml:space="preserve"> – formularul bugetului </w:t>
      </w:r>
      <w:r w:rsidR="003D7E60" w:rsidRPr="003F73D9">
        <w:rPr>
          <w:rFonts w:cs="Arial"/>
          <w:sz w:val="22"/>
          <w:szCs w:val="22"/>
          <w:lang w:val="ro-RO"/>
        </w:rPr>
        <w:t>este în limba engleză, dar la momentul depunerii cererii poate fi completat în română sau rusă</w:t>
      </w:r>
      <w:r w:rsidR="004C74AB" w:rsidRPr="00541457">
        <w:rPr>
          <w:rFonts w:cs="Arial"/>
          <w:sz w:val="22"/>
          <w:szCs w:val="22"/>
          <w:lang w:val="ro-RO"/>
        </w:rPr>
        <w:t xml:space="preserve">). </w:t>
      </w:r>
      <w:r w:rsidR="00E150CE" w:rsidRPr="00F33038">
        <w:rPr>
          <w:rFonts w:cs="Arial"/>
          <w:sz w:val="22"/>
          <w:szCs w:val="22"/>
          <w:lang w:val="ro-RO"/>
        </w:rPr>
        <w:t xml:space="preserve">Vă rugăm să rețineți </w:t>
      </w:r>
      <w:r w:rsidR="00D57CB4" w:rsidRPr="00F33038">
        <w:rPr>
          <w:rFonts w:cs="Arial"/>
          <w:sz w:val="22"/>
          <w:szCs w:val="22"/>
          <w:lang w:val="ro-RO"/>
        </w:rPr>
        <w:t xml:space="preserve">că bugetul </w:t>
      </w:r>
      <w:r w:rsidRPr="00F33038">
        <w:rPr>
          <w:rFonts w:cs="Arial"/>
          <w:sz w:val="22"/>
          <w:szCs w:val="22"/>
          <w:lang w:val="ro-RO"/>
        </w:rPr>
        <w:t xml:space="preserve">trebuie să includă informații privind </w:t>
      </w:r>
      <w:r w:rsidR="00E150CE" w:rsidRPr="00F33038">
        <w:rPr>
          <w:rFonts w:cs="Arial"/>
          <w:sz w:val="22"/>
          <w:szCs w:val="22"/>
          <w:lang w:val="ro-RO"/>
        </w:rPr>
        <w:t xml:space="preserve">contribuțiile </w:t>
      </w:r>
      <w:r w:rsidRPr="00F33038">
        <w:rPr>
          <w:rFonts w:cs="Arial"/>
          <w:sz w:val="22"/>
          <w:szCs w:val="22"/>
          <w:lang w:val="ro-RO"/>
        </w:rPr>
        <w:t xml:space="preserve">furnizate de alți donatori și/sau de </w:t>
      </w:r>
      <w:r w:rsidR="00E150CE" w:rsidRPr="00F33038">
        <w:rPr>
          <w:rFonts w:cs="Arial"/>
          <w:sz w:val="22"/>
          <w:szCs w:val="22"/>
          <w:lang w:val="ro-RO"/>
        </w:rPr>
        <w:t>solicitant</w:t>
      </w:r>
      <w:r w:rsidRPr="00F33038">
        <w:rPr>
          <w:rFonts w:cs="Arial"/>
          <w:sz w:val="22"/>
          <w:szCs w:val="22"/>
          <w:lang w:val="ro-RO"/>
        </w:rPr>
        <w:t>. Vă rugăm să vă asigurați că:</w:t>
      </w:r>
    </w:p>
    <w:p w14:paraId="5FB5C205" w14:textId="06BF244A" w:rsidR="00E150CE" w:rsidRPr="00F33038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ambele foi de calcul bugetare </w:t>
      </w:r>
      <w:r w:rsidR="00002075">
        <w:rPr>
          <w:rFonts w:cs="Arial"/>
          <w:sz w:val="22"/>
          <w:szCs w:val="22"/>
          <w:lang w:val="ro-RO"/>
        </w:rPr>
        <w:t xml:space="preserve">în format Excel </w:t>
      </w:r>
      <w:r w:rsidR="00833E21" w:rsidRPr="00F33038">
        <w:rPr>
          <w:rFonts w:cs="Arial"/>
          <w:sz w:val="22"/>
          <w:szCs w:val="22"/>
          <w:lang w:val="ro-RO"/>
        </w:rPr>
        <w:t>sunt completate</w:t>
      </w:r>
      <w:r w:rsidRPr="00F33038">
        <w:rPr>
          <w:rFonts w:cs="Arial"/>
          <w:sz w:val="22"/>
          <w:szCs w:val="22"/>
          <w:lang w:val="ro-RO"/>
        </w:rPr>
        <w:t>;</w:t>
      </w:r>
    </w:p>
    <w:p w14:paraId="290568C6" w14:textId="4AFA7847" w:rsidR="00E150CE" w:rsidRPr="00F33038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liniile bugetare </w:t>
      </w:r>
      <w:r w:rsidR="00833E21" w:rsidRPr="00F33038">
        <w:rPr>
          <w:rFonts w:cs="Arial"/>
          <w:sz w:val="22"/>
          <w:szCs w:val="22"/>
          <w:lang w:val="ro-RO"/>
        </w:rPr>
        <w:t xml:space="preserve">sunt </w:t>
      </w:r>
      <w:r w:rsidRPr="00F33038">
        <w:rPr>
          <w:rFonts w:cs="Arial"/>
          <w:sz w:val="22"/>
          <w:szCs w:val="22"/>
          <w:lang w:val="ro-RO"/>
        </w:rPr>
        <w:t xml:space="preserve">clar formulate </w:t>
      </w:r>
      <w:r w:rsidR="00833E21" w:rsidRPr="00F33038">
        <w:rPr>
          <w:rFonts w:cs="Arial"/>
          <w:sz w:val="22"/>
          <w:szCs w:val="22"/>
          <w:lang w:val="ro-RO"/>
        </w:rPr>
        <w:t xml:space="preserve">și în conformitate cu </w:t>
      </w:r>
      <w:r w:rsidRPr="00F33038">
        <w:rPr>
          <w:rFonts w:cs="Arial"/>
          <w:sz w:val="22"/>
          <w:szCs w:val="22"/>
          <w:lang w:val="ro-RO"/>
        </w:rPr>
        <w:t>activitățile proiectului;</w:t>
      </w:r>
    </w:p>
    <w:p w14:paraId="3200A2E0" w14:textId="05E52871" w:rsidR="003C7F9E" w:rsidRPr="00F33038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formatul tabelelor și al </w:t>
      </w:r>
      <w:r w:rsidR="003C7F9E" w:rsidRPr="00F33038">
        <w:rPr>
          <w:rFonts w:cs="Arial"/>
          <w:sz w:val="22"/>
          <w:szCs w:val="22"/>
          <w:lang w:val="ro-RO"/>
        </w:rPr>
        <w:t xml:space="preserve">formulelor </w:t>
      </w:r>
      <w:r w:rsidR="00833E21" w:rsidRPr="00F33038">
        <w:rPr>
          <w:rFonts w:cs="Arial"/>
          <w:sz w:val="22"/>
          <w:szCs w:val="22"/>
          <w:lang w:val="ro-RO"/>
        </w:rPr>
        <w:t xml:space="preserve">rămâne </w:t>
      </w:r>
      <w:r w:rsidRPr="00F33038">
        <w:rPr>
          <w:rFonts w:cs="Arial"/>
          <w:sz w:val="22"/>
          <w:szCs w:val="22"/>
          <w:lang w:val="ro-RO"/>
        </w:rPr>
        <w:t>neschimbat;</w:t>
      </w:r>
    </w:p>
    <w:p w14:paraId="5D753255" w14:textId="5CAFC35B" w:rsidR="003C7F9E" w:rsidRPr="00F33038" w:rsidRDefault="003C7F9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salariile personalului operațional </w:t>
      </w:r>
      <w:r w:rsidR="00833E21" w:rsidRPr="00F33038">
        <w:rPr>
          <w:rFonts w:cs="Arial"/>
          <w:sz w:val="22"/>
          <w:szCs w:val="22"/>
          <w:lang w:val="ro-RO"/>
        </w:rPr>
        <w:t xml:space="preserve">sunt </w:t>
      </w:r>
      <w:r w:rsidR="00E150CE" w:rsidRPr="00F33038">
        <w:rPr>
          <w:rFonts w:cs="Arial"/>
          <w:sz w:val="22"/>
          <w:szCs w:val="22"/>
          <w:lang w:val="ro-RO"/>
        </w:rPr>
        <w:t xml:space="preserve">incluse în componenta bugetară a </w:t>
      </w:r>
      <w:r w:rsidR="001E6556">
        <w:rPr>
          <w:rFonts w:cs="Arial"/>
          <w:i/>
          <w:iCs/>
          <w:sz w:val="22"/>
          <w:szCs w:val="22"/>
          <w:lang w:val="ro-RO"/>
        </w:rPr>
        <w:t>A</w:t>
      </w:r>
      <w:r w:rsidR="00E150CE" w:rsidRPr="00F33038">
        <w:rPr>
          <w:rFonts w:cs="Arial"/>
          <w:i/>
          <w:iCs/>
          <w:sz w:val="22"/>
          <w:szCs w:val="22"/>
          <w:lang w:val="ro-RO"/>
        </w:rPr>
        <w:t xml:space="preserve">ctivității </w:t>
      </w:r>
      <w:r w:rsidR="00E150CE" w:rsidRPr="00F33038">
        <w:rPr>
          <w:rFonts w:cs="Arial"/>
          <w:sz w:val="22"/>
          <w:szCs w:val="22"/>
          <w:lang w:val="ro-RO"/>
        </w:rPr>
        <w:t>corespunzătoare</w:t>
      </w:r>
      <w:r w:rsidRPr="00F33038">
        <w:rPr>
          <w:rFonts w:cs="Arial"/>
          <w:sz w:val="22"/>
          <w:szCs w:val="22"/>
          <w:lang w:val="ro-RO"/>
        </w:rPr>
        <w:t>;</w:t>
      </w:r>
    </w:p>
    <w:p w14:paraId="7418C13D" w14:textId="12584E75" w:rsidR="003C7F9E" w:rsidRPr="00F33038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este indicat </w:t>
      </w:r>
      <w:r w:rsidR="003C7F9E" w:rsidRPr="00F33038">
        <w:rPr>
          <w:rFonts w:cs="Arial"/>
          <w:sz w:val="22"/>
          <w:szCs w:val="22"/>
          <w:lang w:val="ro-RO"/>
        </w:rPr>
        <w:t xml:space="preserve">procentul de </w:t>
      </w:r>
      <w:r w:rsidRPr="00F33038">
        <w:rPr>
          <w:rFonts w:cs="Arial"/>
          <w:sz w:val="22"/>
          <w:szCs w:val="22"/>
          <w:lang w:val="ro-RO"/>
        </w:rPr>
        <w:t xml:space="preserve">ocupare a </w:t>
      </w:r>
      <w:r w:rsidR="003C7F9E" w:rsidRPr="00F33038">
        <w:rPr>
          <w:rFonts w:cs="Arial"/>
          <w:sz w:val="22"/>
          <w:szCs w:val="22"/>
          <w:lang w:val="ro-RO"/>
        </w:rPr>
        <w:t xml:space="preserve">personalului </w:t>
      </w:r>
      <w:r w:rsidR="00571AF0" w:rsidRPr="00F33038">
        <w:rPr>
          <w:rFonts w:cs="Arial"/>
          <w:sz w:val="22"/>
          <w:szCs w:val="22"/>
          <w:lang w:val="ro-RO"/>
        </w:rPr>
        <w:t xml:space="preserve">administrativ </w:t>
      </w:r>
      <w:r w:rsidR="00E150CE" w:rsidRPr="00F33038">
        <w:rPr>
          <w:rFonts w:cs="Arial"/>
          <w:sz w:val="22"/>
          <w:szCs w:val="22"/>
          <w:lang w:val="ro-RO"/>
        </w:rPr>
        <w:t>(</w:t>
      </w:r>
      <w:r w:rsidR="000525A8" w:rsidRPr="00F33038">
        <w:rPr>
          <w:rFonts w:cs="Arial"/>
          <w:sz w:val="22"/>
          <w:szCs w:val="22"/>
          <w:lang w:val="ro-RO"/>
        </w:rPr>
        <w:t xml:space="preserve">nivel de ocupare a forței de muncă </w:t>
      </w:r>
      <w:r w:rsidR="006C07BB" w:rsidRPr="00F33038">
        <w:rPr>
          <w:rFonts w:cs="Arial"/>
          <w:sz w:val="22"/>
          <w:szCs w:val="22"/>
          <w:lang w:val="ro-RO"/>
        </w:rPr>
        <w:t>(</w:t>
      </w:r>
      <w:r w:rsidR="00E150CE" w:rsidRPr="00F33038">
        <w:rPr>
          <w:rFonts w:cs="Arial"/>
          <w:sz w:val="22"/>
          <w:szCs w:val="22"/>
          <w:lang w:val="ro-RO"/>
        </w:rPr>
        <w:t>LOE</w:t>
      </w:r>
      <w:r w:rsidR="006C07BB" w:rsidRPr="00F33038">
        <w:rPr>
          <w:rFonts w:cs="Arial"/>
          <w:sz w:val="22"/>
          <w:szCs w:val="22"/>
          <w:lang w:val="ro-RO"/>
        </w:rPr>
        <w:t>)</w:t>
      </w:r>
      <w:r w:rsidR="00E150CE" w:rsidRPr="00F33038">
        <w:rPr>
          <w:rFonts w:cs="Arial"/>
          <w:sz w:val="22"/>
          <w:szCs w:val="22"/>
          <w:lang w:val="ro-RO"/>
        </w:rPr>
        <w:t>)</w:t>
      </w:r>
      <w:r w:rsidR="003C7F9E" w:rsidRPr="00F33038">
        <w:rPr>
          <w:rFonts w:cs="Arial"/>
          <w:sz w:val="22"/>
          <w:szCs w:val="22"/>
          <w:lang w:val="ro-RO"/>
        </w:rPr>
        <w:t>;</w:t>
      </w:r>
    </w:p>
    <w:p w14:paraId="74BA439C" w14:textId="43A5B97C" w:rsidR="003C7F9E" w:rsidRDefault="003C7F9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versiunea digitală a bugetului este </w:t>
      </w:r>
      <w:r w:rsidR="001E6556">
        <w:rPr>
          <w:rFonts w:cs="Arial"/>
          <w:sz w:val="22"/>
          <w:szCs w:val="22"/>
          <w:lang w:val="ro-RO"/>
        </w:rPr>
        <w:t>lizibilă în formă imprimată</w:t>
      </w:r>
      <w:r w:rsidRPr="00F33038">
        <w:rPr>
          <w:rFonts w:cs="Arial"/>
          <w:sz w:val="22"/>
          <w:szCs w:val="22"/>
          <w:lang w:val="ro-RO"/>
        </w:rPr>
        <w:t>.</w:t>
      </w:r>
    </w:p>
    <w:p w14:paraId="31E078C7" w14:textId="77777777" w:rsidR="000213B0" w:rsidRDefault="000213B0" w:rsidP="000213B0">
      <w:pPr>
        <w:spacing w:line="276" w:lineRule="auto"/>
        <w:ind w:left="1134"/>
        <w:jc w:val="both"/>
        <w:rPr>
          <w:rFonts w:cs="Arial"/>
          <w:sz w:val="22"/>
          <w:szCs w:val="22"/>
          <w:lang w:val="ro-RO"/>
        </w:rPr>
      </w:pPr>
    </w:p>
    <w:p w14:paraId="52709B65" w14:textId="5D7C159E" w:rsidR="000213B0" w:rsidRPr="000F1707" w:rsidRDefault="000213B0" w:rsidP="00541457">
      <w:pPr>
        <w:spacing w:line="276" w:lineRule="auto"/>
        <w:ind w:left="709"/>
        <w:jc w:val="both"/>
        <w:rPr>
          <w:rFonts w:cs="Arial"/>
          <w:sz w:val="22"/>
          <w:szCs w:val="22"/>
          <w:lang w:val="ro-RO"/>
        </w:rPr>
      </w:pPr>
      <w:r w:rsidRPr="00541457">
        <w:rPr>
          <w:rFonts w:cs="Arial"/>
          <w:sz w:val="22"/>
          <w:szCs w:val="22"/>
          <w:lang w:val="ro-RO"/>
        </w:rPr>
        <w:t>SCO-M ar putea lua în considerare finanțarea dezvoltării instituționale și a costurilor curente ale organizației</w:t>
      </w:r>
      <w:r>
        <w:rPr>
          <w:rFonts w:cs="Arial"/>
          <w:sz w:val="22"/>
          <w:szCs w:val="22"/>
          <w:lang w:val="ro-RO"/>
        </w:rPr>
        <w:t xml:space="preserve"> solicitante</w:t>
      </w:r>
      <w:r w:rsidRPr="00541457">
        <w:rPr>
          <w:rFonts w:cs="Arial"/>
          <w:sz w:val="22"/>
          <w:szCs w:val="22"/>
          <w:lang w:val="ro-RO"/>
        </w:rPr>
        <w:t xml:space="preserve"> legate de implementarea proiectului propus, dar </w:t>
      </w:r>
      <w:r>
        <w:rPr>
          <w:rFonts w:cs="Arial"/>
          <w:sz w:val="22"/>
          <w:szCs w:val="22"/>
          <w:lang w:val="ro-RO"/>
        </w:rPr>
        <w:t xml:space="preserve">aceste costuri </w:t>
      </w:r>
      <w:r w:rsidRPr="00541457">
        <w:rPr>
          <w:rFonts w:cs="Arial"/>
          <w:sz w:val="22"/>
          <w:szCs w:val="22"/>
          <w:lang w:val="ro-RO"/>
        </w:rPr>
        <w:t xml:space="preserve">nu </w:t>
      </w:r>
      <w:r>
        <w:rPr>
          <w:rFonts w:cs="Arial"/>
          <w:sz w:val="22"/>
          <w:szCs w:val="22"/>
          <w:lang w:val="ro-RO"/>
        </w:rPr>
        <w:t>pot depăși</w:t>
      </w:r>
      <w:r w:rsidRPr="00507960">
        <w:rPr>
          <w:rFonts w:cs="Arial"/>
          <w:sz w:val="22"/>
          <w:szCs w:val="22"/>
          <w:lang w:val="ro-RO"/>
        </w:rPr>
        <w:t xml:space="preserve"> 7% din totalul bugetului solicitat de la </w:t>
      </w:r>
      <w:r w:rsidR="005321DA">
        <w:rPr>
          <w:rFonts w:cs="Arial"/>
          <w:sz w:val="22"/>
          <w:szCs w:val="22"/>
          <w:lang w:val="ro-RO"/>
        </w:rPr>
        <w:t>Programul elvețian de granturi mici</w:t>
      </w:r>
      <w:r>
        <w:rPr>
          <w:rFonts w:cs="Arial"/>
          <w:sz w:val="22"/>
          <w:szCs w:val="22"/>
          <w:lang w:val="ro-RO"/>
        </w:rPr>
        <w:t>.</w:t>
      </w:r>
    </w:p>
    <w:p w14:paraId="47C9B45F" w14:textId="77777777" w:rsidR="000213B0" w:rsidRPr="000F1707" w:rsidRDefault="000213B0" w:rsidP="00541457">
      <w:pPr>
        <w:spacing w:line="276" w:lineRule="auto"/>
        <w:jc w:val="both"/>
        <w:rPr>
          <w:rFonts w:cs="Arial"/>
          <w:sz w:val="22"/>
          <w:szCs w:val="22"/>
          <w:lang w:val="ro-RO"/>
        </w:rPr>
      </w:pPr>
    </w:p>
    <w:p w14:paraId="273C0DCA" w14:textId="5EAC7C0A" w:rsidR="003C7F9E" w:rsidRPr="00F33038" w:rsidRDefault="00E150C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lastRenderedPageBreak/>
        <w:t>Extras</w:t>
      </w:r>
      <w:r w:rsidR="00F36C35">
        <w:rPr>
          <w:rFonts w:cs="Arial"/>
          <w:b/>
          <w:bCs/>
          <w:sz w:val="22"/>
          <w:szCs w:val="22"/>
          <w:lang w:val="ro-RO"/>
        </w:rPr>
        <w:t>ul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din Registrul de stat al </w:t>
      </w:r>
      <w:r w:rsidR="00FF1A55" w:rsidRPr="00F33038">
        <w:rPr>
          <w:rFonts w:cs="Arial"/>
          <w:b/>
          <w:bCs/>
          <w:sz w:val="22"/>
          <w:szCs w:val="22"/>
          <w:lang w:val="ro-RO"/>
        </w:rPr>
        <w:t>persoanelor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juridice și al întreprinzătorilor individuali</w:t>
      </w:r>
      <w:r w:rsidRPr="00F33038">
        <w:rPr>
          <w:rFonts w:cs="Arial"/>
          <w:sz w:val="22"/>
          <w:szCs w:val="22"/>
          <w:lang w:val="ro-RO"/>
        </w:rPr>
        <w:t xml:space="preserve">, </w:t>
      </w:r>
      <w:r w:rsidR="005321DA">
        <w:rPr>
          <w:rFonts w:cs="Arial"/>
          <w:sz w:val="22"/>
          <w:szCs w:val="22"/>
          <w:lang w:val="ro-RO"/>
        </w:rPr>
        <w:t>eliberat</w:t>
      </w:r>
      <w:r w:rsidR="005321DA" w:rsidRPr="00F33038">
        <w:rPr>
          <w:rFonts w:cs="Arial"/>
          <w:sz w:val="22"/>
          <w:szCs w:val="22"/>
          <w:lang w:val="ro-RO"/>
        </w:rPr>
        <w:t xml:space="preserve"> </w:t>
      </w:r>
      <w:r w:rsidR="00061382">
        <w:rPr>
          <w:rFonts w:cs="Arial"/>
          <w:sz w:val="22"/>
          <w:szCs w:val="22"/>
          <w:lang w:val="ro-RO"/>
        </w:rPr>
        <w:t>nu mai mult</w:t>
      </w:r>
      <w:r w:rsidRPr="00F33038">
        <w:rPr>
          <w:rFonts w:cs="Arial"/>
          <w:sz w:val="22"/>
          <w:szCs w:val="22"/>
          <w:lang w:val="ro-RO"/>
        </w:rPr>
        <w:t xml:space="preserve"> de </w:t>
      </w:r>
      <w:r w:rsidR="00AA2594" w:rsidRPr="00F33038">
        <w:rPr>
          <w:rFonts w:cs="Arial"/>
          <w:sz w:val="22"/>
          <w:szCs w:val="22"/>
          <w:lang w:val="ro-RO"/>
        </w:rPr>
        <w:t xml:space="preserve">6 </w:t>
      </w:r>
      <w:r w:rsidRPr="00F33038">
        <w:rPr>
          <w:rFonts w:cs="Arial"/>
          <w:sz w:val="22"/>
          <w:szCs w:val="22"/>
          <w:lang w:val="ro-RO"/>
        </w:rPr>
        <w:t xml:space="preserve">luni înainte de depunerea </w:t>
      </w:r>
      <w:r w:rsidR="003C7F9E" w:rsidRPr="00F33038">
        <w:rPr>
          <w:rFonts w:cs="Arial"/>
          <w:sz w:val="22"/>
          <w:szCs w:val="22"/>
          <w:lang w:val="ro-RO"/>
        </w:rPr>
        <w:t>cererii</w:t>
      </w:r>
      <w:r w:rsidR="00613E65">
        <w:rPr>
          <w:rFonts w:cs="Arial"/>
          <w:sz w:val="22"/>
          <w:szCs w:val="22"/>
          <w:lang w:val="ro-RO"/>
        </w:rPr>
        <w:t xml:space="preserve"> de </w:t>
      </w:r>
      <w:r w:rsidR="00507960">
        <w:rPr>
          <w:rFonts w:cs="Arial"/>
          <w:sz w:val="22"/>
          <w:szCs w:val="22"/>
          <w:lang w:val="ro-RO"/>
        </w:rPr>
        <w:t>proiect</w:t>
      </w:r>
      <w:r w:rsidR="00F36C35">
        <w:rPr>
          <w:rFonts w:cs="Arial"/>
          <w:sz w:val="22"/>
          <w:szCs w:val="22"/>
          <w:lang w:val="ro-RO"/>
        </w:rPr>
        <w:t>;</w:t>
      </w:r>
    </w:p>
    <w:p w14:paraId="45E9C2DE" w14:textId="1A1F6D31" w:rsidR="003C7F9E" w:rsidRPr="00F33038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>Scrisori</w:t>
      </w:r>
      <w:r w:rsidR="00F36C35">
        <w:rPr>
          <w:rFonts w:cs="Arial"/>
          <w:b/>
          <w:bCs/>
          <w:sz w:val="22"/>
          <w:szCs w:val="22"/>
          <w:lang w:val="ro-RO"/>
        </w:rPr>
        <w:t>le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de referință</w:t>
      </w:r>
      <w:r w:rsidR="00613E65">
        <w:rPr>
          <w:rFonts w:cs="Arial"/>
          <w:b/>
          <w:bCs/>
          <w:sz w:val="22"/>
          <w:szCs w:val="22"/>
          <w:lang w:val="ro-RO"/>
        </w:rPr>
        <w:t xml:space="preserve"> / susținere</w:t>
      </w:r>
      <w:r w:rsidRPr="00F33038">
        <w:rPr>
          <w:rFonts w:cs="Arial"/>
          <w:b/>
          <w:bCs/>
          <w:sz w:val="22"/>
          <w:szCs w:val="22"/>
          <w:lang w:val="ro-RO"/>
        </w:rPr>
        <w:t xml:space="preserve"> </w:t>
      </w:r>
      <w:r w:rsidRPr="00F33038">
        <w:rPr>
          <w:rFonts w:cs="Arial"/>
          <w:sz w:val="22"/>
          <w:szCs w:val="22"/>
          <w:lang w:val="ro-RO"/>
        </w:rPr>
        <w:t>de la alți donatori, parteneri, autorități moldovenești;</w:t>
      </w:r>
    </w:p>
    <w:p w14:paraId="3D0A613B" w14:textId="47413170" w:rsidR="00874D2D" w:rsidRPr="00F33038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ro-RO"/>
        </w:rPr>
      </w:pPr>
      <w:r w:rsidRPr="00F33038">
        <w:rPr>
          <w:rFonts w:cs="Arial"/>
          <w:sz w:val="22"/>
          <w:szCs w:val="22"/>
          <w:lang w:val="ro-RO"/>
        </w:rPr>
        <w:t xml:space="preserve">Orice alte documente justificative </w:t>
      </w:r>
      <w:r w:rsidR="00965CC8" w:rsidRPr="00F33038">
        <w:rPr>
          <w:rFonts w:cs="Arial"/>
          <w:sz w:val="22"/>
          <w:szCs w:val="22"/>
          <w:lang w:val="ro-RO"/>
        </w:rPr>
        <w:t xml:space="preserve">relevante </w:t>
      </w:r>
      <w:r w:rsidR="00F36C35">
        <w:rPr>
          <w:rFonts w:cs="Arial"/>
          <w:sz w:val="22"/>
          <w:szCs w:val="22"/>
          <w:lang w:val="ro-RO"/>
        </w:rPr>
        <w:t>pentru</w:t>
      </w:r>
      <w:r w:rsidRPr="00F33038">
        <w:rPr>
          <w:rFonts w:cs="Arial"/>
          <w:sz w:val="22"/>
          <w:szCs w:val="22"/>
          <w:lang w:val="ro-RO"/>
        </w:rPr>
        <w:t xml:space="preserve"> proiect</w:t>
      </w:r>
      <w:r w:rsidR="0075249C">
        <w:rPr>
          <w:rFonts w:cs="Arial"/>
          <w:sz w:val="22"/>
          <w:szCs w:val="22"/>
          <w:lang w:val="ro-RO"/>
        </w:rPr>
        <w:t>ul propus.</w:t>
      </w:r>
    </w:p>
    <w:p w14:paraId="6294B1FD" w14:textId="77777777" w:rsidR="00A76504" w:rsidRPr="00F33038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1C80ED74" w14:textId="2324FB2E" w:rsidR="00874D2D" w:rsidRPr="00F33038" w:rsidRDefault="00422901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bCs/>
          <w:sz w:val="22"/>
          <w:szCs w:val="22"/>
          <w:lang w:val="ro-RO"/>
        </w:rPr>
      </w:pPr>
      <w:r w:rsidRPr="00F33038">
        <w:rPr>
          <w:rFonts w:cs="Arial"/>
          <w:b/>
          <w:bCs/>
          <w:sz w:val="22"/>
          <w:szCs w:val="22"/>
          <w:lang w:val="ro-RO"/>
        </w:rPr>
        <w:t xml:space="preserve">Evaluarea  </w:t>
      </w:r>
      <w:r w:rsidR="008B269C">
        <w:rPr>
          <w:rFonts w:cs="Arial"/>
          <w:b/>
          <w:bCs/>
          <w:sz w:val="22"/>
          <w:szCs w:val="22"/>
          <w:lang w:val="ro-RO"/>
        </w:rPr>
        <w:t>cererilor</w:t>
      </w:r>
      <w:r w:rsidR="00F36C35">
        <w:rPr>
          <w:rFonts w:cs="Arial"/>
          <w:b/>
          <w:bCs/>
          <w:sz w:val="22"/>
          <w:szCs w:val="22"/>
          <w:lang w:val="ro-RO"/>
        </w:rPr>
        <w:t xml:space="preserve"> de </w:t>
      </w:r>
      <w:r w:rsidRPr="00F33038">
        <w:rPr>
          <w:rFonts w:cs="Arial"/>
          <w:b/>
          <w:bCs/>
          <w:sz w:val="22"/>
          <w:szCs w:val="22"/>
          <w:lang w:val="ro-RO"/>
        </w:rPr>
        <w:t>proiect</w:t>
      </w:r>
      <w:r w:rsidR="00F36C35">
        <w:rPr>
          <w:rFonts w:cs="Arial"/>
          <w:b/>
          <w:bCs/>
          <w:sz w:val="22"/>
          <w:szCs w:val="22"/>
          <w:lang w:val="ro-RO"/>
        </w:rPr>
        <w:t>e</w:t>
      </w:r>
    </w:p>
    <w:p w14:paraId="26006BC9" w14:textId="07D581F2" w:rsidR="00422901" w:rsidRPr="00541457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 w:themeColor="text1"/>
          <w:sz w:val="22"/>
          <w:szCs w:val="22"/>
          <w:lang w:val="ro-RO"/>
        </w:rPr>
      </w:pPr>
      <w:r w:rsidRPr="00541457">
        <w:rPr>
          <w:rFonts w:cs="Arial"/>
          <w:color w:val="000000" w:themeColor="text1"/>
          <w:sz w:val="22"/>
          <w:szCs w:val="22"/>
          <w:lang w:val="ro-RO"/>
        </w:rPr>
        <w:t>Cererile de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proiect depuse sunt examinate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de </w:t>
      </w:r>
      <w:r w:rsidR="008B269C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o </w:t>
      </w:r>
      <w:r w:rsidR="0024409D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>c</w:t>
      </w:r>
      <w:r w:rsidR="008B269C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omisie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de selec</w:t>
      </w:r>
      <w:r w:rsidR="008B269C" w:rsidRPr="00541457">
        <w:rPr>
          <w:rFonts w:cs="Arial"/>
          <w:color w:val="000000" w:themeColor="text1"/>
          <w:sz w:val="22"/>
          <w:szCs w:val="22"/>
          <w:lang w:val="ro-RO"/>
        </w:rPr>
        <w:t>tare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. 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În cazul cererilor</w:t>
      </w:r>
      <w:r w:rsidR="007F17FC" w:rsidRPr="00541457">
        <w:rPr>
          <w:rFonts w:cs="Arial"/>
          <w:color w:val="000000" w:themeColor="text1"/>
          <w:sz w:val="22"/>
          <w:szCs w:val="22"/>
          <w:lang w:val="ro-RO"/>
        </w:rPr>
        <w:t xml:space="preserve"> aprobat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e</w:t>
      </w:r>
      <w:r w:rsidR="007F17FC" w:rsidRPr="00541457">
        <w:rPr>
          <w:rFonts w:cs="Arial"/>
          <w:color w:val="000000" w:themeColor="text1"/>
          <w:sz w:val="22"/>
          <w:szCs w:val="22"/>
          <w:lang w:val="ro-RO"/>
        </w:rPr>
        <w:t xml:space="preserve"> preliminar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,</w:t>
      </w:r>
      <w:r w:rsidR="007F17FC" w:rsidRPr="00541457">
        <w:rPr>
          <w:rFonts w:cs="Arial"/>
          <w:color w:val="000000" w:themeColor="text1"/>
          <w:sz w:val="22"/>
          <w:szCs w:val="22"/>
          <w:lang w:val="ro-RO"/>
        </w:rPr>
        <w:t xml:space="preserve"> persoana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</w:t>
      </w:r>
      <w:r w:rsidR="00F36C35" w:rsidRPr="00541457">
        <w:rPr>
          <w:rFonts w:cs="Arial"/>
          <w:color w:val="000000" w:themeColor="text1"/>
          <w:sz w:val="22"/>
          <w:szCs w:val="22"/>
          <w:lang w:val="ro-RO"/>
        </w:rPr>
        <w:t>responsabil</w:t>
      </w:r>
      <w:r w:rsidR="007F17FC" w:rsidRPr="00541457">
        <w:rPr>
          <w:rFonts w:cs="Arial"/>
          <w:color w:val="000000" w:themeColor="text1"/>
          <w:sz w:val="22"/>
          <w:szCs w:val="22"/>
          <w:lang w:val="ro-RO"/>
        </w:rPr>
        <w:t>ă</w:t>
      </w:r>
      <w:r w:rsidR="00F36C35" w:rsidRPr="00541457">
        <w:rPr>
          <w:rFonts w:cs="Arial"/>
          <w:color w:val="000000" w:themeColor="text1"/>
          <w:sz w:val="22"/>
          <w:szCs w:val="22"/>
          <w:lang w:val="ro-RO"/>
        </w:rPr>
        <w:t xml:space="preserve"> </w:t>
      </w:r>
      <w:r w:rsidR="008B269C" w:rsidRPr="00541457">
        <w:rPr>
          <w:rFonts w:cs="Arial"/>
          <w:color w:val="000000" w:themeColor="text1"/>
          <w:sz w:val="22"/>
          <w:szCs w:val="22"/>
          <w:lang w:val="ro-RO"/>
        </w:rPr>
        <w:t xml:space="preserve">din cadrul </w:t>
      </w:r>
      <w:r w:rsidRPr="00541457">
        <w:rPr>
          <w:rFonts w:cs="Arial"/>
          <w:color w:val="000000" w:themeColor="text1"/>
          <w:sz w:val="22"/>
          <w:szCs w:val="22"/>
          <w:lang w:val="ro-RO"/>
        </w:rPr>
        <w:t xml:space="preserve">SCO-M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va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lua </w:t>
      </w:r>
      <w:r w:rsidR="00422901" w:rsidRPr="00541457">
        <w:rPr>
          <w:rFonts w:cs="Arial"/>
          <w:color w:val="000000" w:themeColor="text1"/>
          <w:spacing w:val="1"/>
          <w:sz w:val="22"/>
          <w:szCs w:val="22"/>
          <w:lang w:val="ro-RO"/>
        </w:rPr>
        <w:t xml:space="preserve">legătura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cu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solicitanții pentru a </w:t>
      </w:r>
      <w:r w:rsidR="00422901" w:rsidRPr="00541457">
        <w:rPr>
          <w:rFonts w:cs="Arial"/>
          <w:color w:val="000000" w:themeColor="text1"/>
          <w:spacing w:val="1"/>
          <w:sz w:val="22"/>
          <w:szCs w:val="22"/>
          <w:lang w:val="ro-RO"/>
        </w:rPr>
        <w:t xml:space="preserve">clarifica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întrebările adresate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de 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c</w:t>
      </w:r>
      <w:r w:rsidR="008B269C" w:rsidRPr="00541457">
        <w:rPr>
          <w:rFonts w:cs="Arial"/>
          <w:color w:val="000000" w:themeColor="text1"/>
          <w:sz w:val="22"/>
          <w:szCs w:val="22"/>
          <w:lang w:val="ro-RO"/>
        </w:rPr>
        <w:t xml:space="preserve">omisia de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selec</w:t>
      </w:r>
      <w:r w:rsidR="008B269C" w:rsidRPr="00541457">
        <w:rPr>
          <w:rFonts w:cs="Arial"/>
          <w:color w:val="000000" w:themeColor="text1"/>
          <w:sz w:val="22"/>
          <w:szCs w:val="22"/>
          <w:lang w:val="ro-RO"/>
        </w:rPr>
        <w:t>tare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și pentru a asigura că propuner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ile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de </w:t>
      </w:r>
      <w:r w:rsidR="00422901" w:rsidRPr="00541457">
        <w:rPr>
          <w:rFonts w:cs="Arial"/>
          <w:color w:val="000000" w:themeColor="text1"/>
          <w:spacing w:val="-1"/>
          <w:sz w:val="22"/>
          <w:szCs w:val="22"/>
          <w:lang w:val="ro-RO"/>
        </w:rPr>
        <w:t xml:space="preserve">proiect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și buget</w:t>
      </w:r>
      <w:r w:rsidR="0024409D" w:rsidRPr="00541457">
        <w:rPr>
          <w:rFonts w:cs="Arial"/>
          <w:color w:val="000000" w:themeColor="text1"/>
          <w:sz w:val="22"/>
          <w:szCs w:val="22"/>
          <w:lang w:val="ro-RO"/>
        </w:rPr>
        <w:t>ele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 xml:space="preserve"> </w:t>
      </w:r>
      <w:r w:rsidR="00422901" w:rsidRPr="00541457">
        <w:rPr>
          <w:rFonts w:cs="Arial"/>
          <w:color w:val="000000" w:themeColor="text1"/>
          <w:spacing w:val="1"/>
          <w:sz w:val="22"/>
          <w:szCs w:val="22"/>
          <w:lang w:val="ro-RO"/>
        </w:rPr>
        <w:t xml:space="preserve">îndeplinesc </w:t>
      </w:r>
      <w:r w:rsidR="00422901" w:rsidRPr="00541457">
        <w:rPr>
          <w:rFonts w:cs="Arial"/>
          <w:color w:val="000000" w:themeColor="text1"/>
          <w:sz w:val="22"/>
          <w:szCs w:val="22"/>
          <w:lang w:val="ro-RO"/>
        </w:rPr>
        <w:t>următoarele cerințe:</w:t>
      </w:r>
    </w:p>
    <w:p w14:paraId="50356F7B" w14:textId="24E6DF55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Domeniile tematice, obiectivele, activitățile și solicitantul îndeplinesc criteriile de eligibilitate;</w:t>
      </w:r>
    </w:p>
    <w:p w14:paraId="534C9316" w14:textId="77777777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Propunerea de proiect și bugetul sunt complete și structurate într-un mod clar;</w:t>
      </w:r>
    </w:p>
    <w:p w14:paraId="1A4617B5" w14:textId="47676B3D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Este prezentată o viziune clară asupra </w:t>
      </w:r>
      <w:r w:rsidR="005040A1" w:rsidRPr="00F33038">
        <w:rPr>
          <w:rFonts w:cs="Arial"/>
          <w:color w:val="000000"/>
          <w:sz w:val="22"/>
          <w:szCs w:val="22"/>
          <w:lang w:val="ro-RO"/>
        </w:rPr>
        <w:t xml:space="preserve">rezultatelor / </w:t>
      </w:r>
      <w:r w:rsidRPr="00F33038">
        <w:rPr>
          <w:rFonts w:cs="Arial"/>
          <w:color w:val="000000"/>
          <w:sz w:val="22"/>
          <w:szCs w:val="22"/>
          <w:lang w:val="ro-RO"/>
        </w:rPr>
        <w:t>schimbărilor / efectelor preconizate, iar activitățile propuse sunt relevante pentru realizarea acestora;</w:t>
      </w:r>
    </w:p>
    <w:p w14:paraId="466E8E71" w14:textId="055F21F5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Solicitanții au </w:t>
      </w:r>
      <w:r w:rsidR="005040A1" w:rsidRPr="00F33038">
        <w:rPr>
          <w:rFonts w:cs="Arial"/>
          <w:color w:val="000000"/>
          <w:sz w:val="22"/>
          <w:szCs w:val="22"/>
          <w:lang w:val="ro-RO"/>
        </w:rPr>
        <w:t xml:space="preserve">suficientă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capacitate de </w:t>
      </w:r>
      <w:r w:rsidR="0050433D">
        <w:rPr>
          <w:rFonts w:cs="Arial"/>
          <w:color w:val="000000"/>
          <w:sz w:val="22"/>
          <w:szCs w:val="22"/>
          <w:lang w:val="ro-RO"/>
        </w:rPr>
        <w:t>management și implementare a proiectelor</w:t>
      </w:r>
      <w:r w:rsidRPr="00F33038">
        <w:rPr>
          <w:rFonts w:cs="Arial"/>
          <w:color w:val="000000"/>
          <w:sz w:val="22"/>
          <w:szCs w:val="22"/>
          <w:lang w:val="ro-RO"/>
        </w:rPr>
        <w:t>,</w:t>
      </w:r>
      <w:r w:rsidR="006B468A">
        <w:rPr>
          <w:rFonts w:cs="Arial"/>
          <w:color w:val="000000"/>
          <w:sz w:val="22"/>
          <w:szCs w:val="22"/>
          <w:lang w:val="ro-RO"/>
        </w:rPr>
        <w:t xml:space="preserve"> cum ar fi </w:t>
      </w:r>
      <w:r w:rsidR="006B468A" w:rsidRPr="00F33038">
        <w:rPr>
          <w:rFonts w:cs="Arial"/>
          <w:color w:val="000000"/>
          <w:sz w:val="22"/>
          <w:szCs w:val="22"/>
          <w:lang w:val="ro-RO"/>
        </w:rPr>
        <w:t>experiența</w:t>
      </w:r>
      <w:r w:rsidR="006B468A">
        <w:rPr>
          <w:rFonts w:cs="Arial"/>
          <w:color w:val="000000"/>
          <w:sz w:val="22"/>
          <w:szCs w:val="22"/>
          <w:lang w:val="ro-RO"/>
        </w:rPr>
        <w:t>,</w:t>
      </w:r>
      <w:r w:rsidR="006B468A"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Pr="00F33038">
        <w:rPr>
          <w:rFonts w:cs="Arial"/>
          <w:color w:val="000000"/>
          <w:sz w:val="22"/>
          <w:szCs w:val="22"/>
          <w:lang w:val="ro-RO"/>
        </w:rPr>
        <w:t>resursele umane</w:t>
      </w:r>
      <w:r w:rsidR="006B468A">
        <w:rPr>
          <w:rFonts w:cs="Arial"/>
          <w:color w:val="000000"/>
          <w:sz w:val="22"/>
          <w:szCs w:val="22"/>
          <w:lang w:val="ro-RO"/>
        </w:rPr>
        <w:t xml:space="preserve"> și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competenț</w:t>
      </w:r>
      <w:r w:rsidR="0050433D">
        <w:rPr>
          <w:rFonts w:cs="Arial"/>
          <w:color w:val="000000"/>
          <w:sz w:val="22"/>
          <w:szCs w:val="22"/>
          <w:lang w:val="ro-RO"/>
        </w:rPr>
        <w:t>ele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necesare</w:t>
      </w:r>
      <w:r w:rsidR="00A76504" w:rsidRPr="00F33038">
        <w:rPr>
          <w:rFonts w:cs="Arial"/>
          <w:color w:val="000000"/>
          <w:sz w:val="22"/>
          <w:szCs w:val="22"/>
          <w:lang w:val="ro-RO"/>
        </w:rPr>
        <w:t>;</w:t>
      </w:r>
    </w:p>
    <w:p w14:paraId="191A387D" w14:textId="77777777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Proiectul este eficient din punct de vedere al costurilor;</w:t>
      </w:r>
    </w:p>
    <w:p w14:paraId="4E1F7A3E" w14:textId="375E3627" w:rsidR="00422901" w:rsidRPr="00F33038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Contribuția solicitantului (financiară </w:t>
      </w:r>
      <w:r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sau </w:t>
      </w:r>
      <w:r w:rsidR="0050433D">
        <w:rPr>
          <w:rFonts w:cs="Arial"/>
          <w:color w:val="000000"/>
          <w:spacing w:val="-1"/>
          <w:sz w:val="22"/>
          <w:szCs w:val="22"/>
          <w:lang w:val="ro-RO"/>
        </w:rPr>
        <w:t>de altă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natură) și/sau cofinanțarea din partea altor donatori/sponsori este de minimum </w:t>
      </w:r>
      <w:r w:rsidRPr="00F33038">
        <w:rPr>
          <w:rFonts w:cs="Arial"/>
          <w:color w:val="000000"/>
          <w:spacing w:val="-2"/>
          <w:sz w:val="22"/>
          <w:szCs w:val="22"/>
          <w:lang w:val="ro-RO"/>
        </w:rPr>
        <w:t xml:space="preserve">20% </w:t>
      </w:r>
      <w:r w:rsidRPr="00F33038">
        <w:rPr>
          <w:rFonts w:cs="Arial"/>
          <w:color w:val="000000"/>
          <w:spacing w:val="-3"/>
          <w:sz w:val="22"/>
          <w:szCs w:val="22"/>
          <w:lang w:val="ro-RO"/>
        </w:rPr>
        <w:t xml:space="preserve">din </w:t>
      </w:r>
      <w:r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bugetul </w:t>
      </w:r>
      <w:r w:rsidRPr="00F33038">
        <w:rPr>
          <w:rFonts w:cs="Arial"/>
          <w:color w:val="000000"/>
          <w:spacing w:val="1"/>
          <w:sz w:val="22"/>
          <w:szCs w:val="22"/>
          <w:lang w:val="ro-RO"/>
        </w:rPr>
        <w:t xml:space="preserve">total al </w:t>
      </w:r>
      <w:r w:rsidRPr="00F33038">
        <w:rPr>
          <w:rFonts w:cs="Arial"/>
          <w:color w:val="000000"/>
          <w:sz w:val="22"/>
          <w:szCs w:val="22"/>
          <w:lang w:val="ro-RO"/>
        </w:rPr>
        <w:t>proiectului</w:t>
      </w:r>
      <w:r w:rsidR="00A76504" w:rsidRPr="00F33038">
        <w:rPr>
          <w:rFonts w:cs="Arial"/>
          <w:color w:val="000000"/>
          <w:spacing w:val="-1"/>
          <w:sz w:val="22"/>
          <w:szCs w:val="22"/>
          <w:lang w:val="ro-RO"/>
        </w:rPr>
        <w:t>.</w:t>
      </w:r>
    </w:p>
    <w:p w14:paraId="7623F357" w14:textId="77777777" w:rsidR="005040A1" w:rsidRPr="00F33038" w:rsidRDefault="005040A1" w:rsidP="003A5B09">
      <w:pPr>
        <w:pStyle w:val="ListParagraph"/>
        <w:widowControl w:val="0"/>
        <w:autoSpaceDE w:val="0"/>
        <w:autoSpaceDN w:val="0"/>
        <w:spacing w:line="276" w:lineRule="auto"/>
        <w:ind w:left="709"/>
        <w:jc w:val="both"/>
        <w:rPr>
          <w:rFonts w:cs="Arial"/>
          <w:color w:val="000000"/>
          <w:sz w:val="22"/>
          <w:szCs w:val="22"/>
          <w:lang w:val="ro-RO"/>
        </w:rPr>
      </w:pPr>
    </w:p>
    <w:p w14:paraId="66CD6CE6" w14:textId="10664BD5" w:rsidR="00A331E0" w:rsidRPr="00F33038" w:rsidRDefault="006B468A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>SCO-M</w:t>
      </w:r>
      <w:r>
        <w:rPr>
          <w:rFonts w:cs="Arial"/>
          <w:color w:val="000000"/>
          <w:sz w:val="22"/>
          <w:szCs w:val="22"/>
          <w:lang w:val="ro-RO"/>
        </w:rPr>
        <w:t>,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la discreția sa</w:t>
      </w:r>
      <w:r>
        <w:rPr>
          <w:rFonts w:cs="Arial"/>
          <w:color w:val="000000"/>
          <w:sz w:val="22"/>
          <w:szCs w:val="22"/>
          <w:lang w:val="ro-RO"/>
        </w:rPr>
        <w:t xml:space="preserve"> și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pe baza propriei sale evaluări a riscurilor</w:t>
      </w:r>
      <w:r>
        <w:rPr>
          <w:rFonts w:cs="Arial"/>
          <w:color w:val="000000"/>
          <w:sz w:val="22"/>
          <w:szCs w:val="22"/>
          <w:lang w:val="ro-RO"/>
        </w:rPr>
        <w:t>, poate efectua o</w:t>
      </w:r>
      <w:r w:rsidR="00752FF7" w:rsidRPr="00F33038">
        <w:rPr>
          <w:rFonts w:cs="Arial"/>
          <w:color w:val="000000"/>
          <w:spacing w:val="10"/>
          <w:sz w:val="22"/>
          <w:szCs w:val="22"/>
          <w:lang w:val="ro-RO"/>
        </w:rPr>
        <w:t xml:space="preserve">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evaluare a 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>riscurilor</w:t>
      </w:r>
      <w:r>
        <w:rPr>
          <w:rFonts w:cs="Arial"/>
          <w:color w:val="000000"/>
          <w:spacing w:val="-1"/>
          <w:sz w:val="22"/>
          <w:szCs w:val="22"/>
          <w:lang w:val="ro-RO"/>
        </w:rPr>
        <w:t xml:space="preserve"> legate de</w:t>
      </w:r>
      <w:r w:rsidR="002F7657">
        <w:rPr>
          <w:rFonts w:cs="Arial"/>
          <w:color w:val="000000"/>
          <w:spacing w:val="-1"/>
          <w:sz w:val="22"/>
          <w:szCs w:val="22"/>
          <w:lang w:val="ro-RO"/>
        </w:rPr>
        <w:t xml:space="preserve"> organizația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>partener</w:t>
      </w:r>
      <w:r w:rsidR="002F7657">
        <w:rPr>
          <w:rFonts w:cs="Arial"/>
          <w:color w:val="000000"/>
          <w:sz w:val="22"/>
          <w:szCs w:val="22"/>
          <w:lang w:val="ro-RO"/>
        </w:rPr>
        <w:t>ă (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>solicitant</w:t>
      </w:r>
      <w:r w:rsidR="002F7657">
        <w:rPr>
          <w:rFonts w:cs="Arial"/>
          <w:color w:val="000000"/>
          <w:sz w:val="22"/>
          <w:szCs w:val="22"/>
          <w:lang w:val="ro-RO"/>
        </w:rPr>
        <w:t>)</w:t>
      </w:r>
      <w:r w:rsidR="00B92B83" w:rsidRPr="00F33038">
        <w:rPr>
          <w:rStyle w:val="FootnoteReference"/>
          <w:rFonts w:cs="Arial"/>
          <w:color w:val="000000"/>
          <w:sz w:val="22"/>
          <w:szCs w:val="22"/>
          <w:lang w:val="ro-RO"/>
        </w:rPr>
        <w:footnoteReference w:id="1"/>
      </w:r>
      <w:r w:rsidR="00A331E0" w:rsidRPr="00F33038">
        <w:rPr>
          <w:rFonts w:cs="Arial"/>
          <w:color w:val="000000"/>
          <w:sz w:val="22"/>
          <w:szCs w:val="22"/>
          <w:lang w:val="ro-RO"/>
        </w:rPr>
        <w:t>.</w:t>
      </w:r>
    </w:p>
    <w:p w14:paraId="6B9D7B40" w14:textId="77777777" w:rsidR="005040A1" w:rsidRPr="00F33038" w:rsidRDefault="005040A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5248D3B4" w14:textId="5E70D715" w:rsidR="00874D2D" w:rsidRPr="00F33038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Vă rugăm să </w:t>
      </w:r>
      <w:r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rețineți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că procesul </w:t>
      </w:r>
      <w:r w:rsidRPr="00F33038">
        <w:rPr>
          <w:rFonts w:cs="Arial"/>
          <w:color w:val="000000"/>
          <w:spacing w:val="-3"/>
          <w:sz w:val="22"/>
          <w:szCs w:val="22"/>
          <w:lang w:val="ro-RO"/>
        </w:rPr>
        <w:t xml:space="preserve">de </w:t>
      </w:r>
      <w:r w:rsidR="00AE5785" w:rsidRPr="00F33038">
        <w:rPr>
          <w:rFonts w:cs="Arial"/>
          <w:color w:val="000000"/>
          <w:spacing w:val="-3"/>
          <w:sz w:val="22"/>
          <w:szCs w:val="22"/>
          <w:lang w:val="ro-RO"/>
        </w:rPr>
        <w:t xml:space="preserve">evaluare a </w:t>
      </w:r>
      <w:r w:rsidR="00AE5785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cererilor de </w:t>
      </w:r>
      <w:r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proiect </w:t>
      </w:r>
      <w:r w:rsidR="00AE5785" w:rsidRPr="00F33038">
        <w:rPr>
          <w:rFonts w:cs="Arial"/>
          <w:color w:val="000000"/>
          <w:sz w:val="22"/>
          <w:szCs w:val="22"/>
          <w:lang w:val="ro-RO"/>
        </w:rPr>
        <w:t xml:space="preserve">ar putea implica negocieri </w:t>
      </w:r>
      <w:r w:rsidR="00AE5785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îndelungate </w:t>
      </w:r>
      <w:r w:rsidR="00AE5785" w:rsidRPr="00F33038">
        <w:rPr>
          <w:rFonts w:cs="Arial"/>
          <w:color w:val="000000"/>
          <w:sz w:val="22"/>
          <w:szCs w:val="22"/>
          <w:lang w:val="ro-RO"/>
        </w:rPr>
        <w:t xml:space="preserve">și ajustări ale propunerilor de proiecte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și </w:t>
      </w:r>
      <w:r w:rsidR="00AE5785" w:rsidRPr="00F33038">
        <w:rPr>
          <w:rFonts w:cs="Arial"/>
          <w:color w:val="000000"/>
          <w:spacing w:val="-1"/>
          <w:sz w:val="22"/>
          <w:szCs w:val="22"/>
          <w:lang w:val="ro-RO"/>
        </w:rPr>
        <w:t>ale bugetelor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. </w:t>
      </w:r>
      <w:r w:rsidR="002F7657">
        <w:rPr>
          <w:rFonts w:cs="Arial"/>
          <w:color w:val="000000"/>
          <w:sz w:val="22"/>
          <w:szCs w:val="22"/>
          <w:lang w:val="ro-RO"/>
        </w:rPr>
        <w:t>Totuși,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50433D">
        <w:rPr>
          <w:rFonts w:cs="Arial"/>
          <w:color w:val="000000"/>
          <w:sz w:val="22"/>
          <w:szCs w:val="22"/>
          <w:lang w:val="ro-RO"/>
        </w:rPr>
        <w:t xml:space="preserve">acest proces </w:t>
      </w:r>
      <w:r w:rsidRPr="00F33038">
        <w:rPr>
          <w:rFonts w:cs="Arial"/>
          <w:color w:val="000000"/>
          <w:sz w:val="22"/>
          <w:szCs w:val="22"/>
          <w:u w:val="single"/>
          <w:lang w:val="ro-RO"/>
        </w:rPr>
        <w:t xml:space="preserve">nu garantează </w:t>
      </w:r>
      <w:r w:rsidR="00F36C35">
        <w:rPr>
          <w:rFonts w:cs="Arial"/>
          <w:color w:val="000000"/>
          <w:spacing w:val="-1"/>
          <w:sz w:val="22"/>
          <w:szCs w:val="22"/>
          <w:lang w:val="ro-RO"/>
        </w:rPr>
        <w:t xml:space="preserve">aprobarea finală a </w:t>
      </w:r>
      <w:r w:rsidR="002F7657">
        <w:rPr>
          <w:rFonts w:cs="Arial"/>
          <w:color w:val="000000"/>
          <w:spacing w:val="-1"/>
          <w:sz w:val="22"/>
          <w:szCs w:val="22"/>
          <w:lang w:val="ro-RO"/>
        </w:rPr>
        <w:t xml:space="preserve">finanțării </w:t>
      </w:r>
      <w:r w:rsidRPr="00F33038">
        <w:rPr>
          <w:rFonts w:cs="Arial"/>
          <w:color w:val="000000"/>
          <w:sz w:val="22"/>
          <w:szCs w:val="22"/>
          <w:lang w:val="ro-RO"/>
        </w:rPr>
        <w:t>proiectul</w:t>
      </w:r>
      <w:r w:rsidR="00F36C35">
        <w:rPr>
          <w:rFonts w:cs="Arial"/>
          <w:color w:val="000000"/>
          <w:sz w:val="22"/>
          <w:szCs w:val="22"/>
          <w:lang w:val="ro-RO"/>
        </w:rPr>
        <w:t>ui</w:t>
      </w:r>
      <w:r w:rsidR="0050433D">
        <w:rPr>
          <w:rFonts w:cs="Arial"/>
          <w:color w:val="000000"/>
          <w:sz w:val="22"/>
          <w:szCs w:val="22"/>
          <w:lang w:val="ro-RO"/>
        </w:rPr>
        <w:t>.</w:t>
      </w:r>
    </w:p>
    <w:p w14:paraId="5929859D" w14:textId="77777777" w:rsidR="00A76504" w:rsidRPr="00F33038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2F666900" w14:textId="4BA8BB2A" w:rsidR="00874D2D" w:rsidRPr="00F33038" w:rsidRDefault="00A331E0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o-RO"/>
        </w:rPr>
      </w:pPr>
      <w:r w:rsidRPr="00F33038">
        <w:rPr>
          <w:rFonts w:cs="Arial"/>
          <w:b/>
          <w:bCs/>
          <w:color w:val="000000"/>
          <w:sz w:val="22"/>
          <w:szCs w:val="22"/>
          <w:lang w:val="ro-RO"/>
        </w:rPr>
        <w:t xml:space="preserve">Aprobarea </w:t>
      </w:r>
      <w:r w:rsidR="00E80403" w:rsidRPr="00F33038">
        <w:rPr>
          <w:rFonts w:cs="Arial"/>
          <w:b/>
          <w:bCs/>
          <w:color w:val="000000"/>
          <w:sz w:val="22"/>
          <w:szCs w:val="22"/>
          <w:lang w:val="ro-RO"/>
        </w:rPr>
        <w:t>și notificarea solicitanților</w:t>
      </w:r>
    </w:p>
    <w:p w14:paraId="323BE896" w14:textId="7C47B100" w:rsidR="00A331E0" w:rsidRPr="00F33038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Atunci când toate </w:t>
      </w:r>
      <w:r w:rsidR="000222DC" w:rsidRPr="000222DC">
        <w:rPr>
          <w:rFonts w:cs="Arial"/>
          <w:sz w:val="22"/>
          <w:szCs w:val="22"/>
          <w:lang w:val="ro-RO"/>
        </w:rPr>
        <w:t>întrebările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0222DC">
        <w:rPr>
          <w:rFonts w:cs="Arial"/>
          <w:color w:val="000000"/>
          <w:sz w:val="22"/>
          <w:szCs w:val="22"/>
          <w:lang w:val="ro-RO"/>
        </w:rPr>
        <w:t xml:space="preserve">și detaliile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sunt clarificate, </w:t>
      </w:r>
      <w:r w:rsidR="00541457">
        <w:rPr>
          <w:rFonts w:cs="Arial"/>
          <w:color w:val="000000"/>
          <w:sz w:val="22"/>
          <w:szCs w:val="22"/>
          <w:lang w:val="ro-RO"/>
        </w:rPr>
        <w:t>c</w:t>
      </w:r>
      <w:r w:rsidRPr="00F33038">
        <w:rPr>
          <w:rFonts w:cs="Arial"/>
          <w:color w:val="000000"/>
          <w:sz w:val="22"/>
          <w:szCs w:val="22"/>
          <w:lang w:val="ro-RO"/>
        </w:rPr>
        <w:t>omi</w:t>
      </w:r>
      <w:r w:rsidR="000222DC">
        <w:rPr>
          <w:rFonts w:cs="Arial"/>
          <w:color w:val="000000"/>
          <w:sz w:val="22"/>
          <w:szCs w:val="22"/>
          <w:lang w:val="ro-RO"/>
        </w:rPr>
        <w:t xml:space="preserve">sia </w:t>
      </w:r>
      <w:r w:rsidRPr="00F33038">
        <w:rPr>
          <w:rFonts w:cs="Arial"/>
          <w:color w:val="000000"/>
          <w:sz w:val="22"/>
          <w:szCs w:val="22"/>
          <w:lang w:val="ro-RO"/>
        </w:rPr>
        <w:t>de selec</w:t>
      </w:r>
      <w:r w:rsidR="000222DC">
        <w:rPr>
          <w:rFonts w:cs="Arial"/>
          <w:color w:val="000000"/>
          <w:sz w:val="22"/>
          <w:szCs w:val="22"/>
          <w:lang w:val="ro-RO"/>
        </w:rPr>
        <w:t>tare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400FDF">
        <w:rPr>
          <w:rFonts w:cs="Arial"/>
          <w:color w:val="000000"/>
          <w:sz w:val="22"/>
          <w:szCs w:val="22"/>
          <w:lang w:val="ro-RO"/>
        </w:rPr>
        <w:t>ia decizia finală referitor la aprobarea finanțării proiectului</w:t>
      </w:r>
      <w:r w:rsidRPr="00F33038">
        <w:rPr>
          <w:rFonts w:cs="Arial"/>
          <w:color w:val="000000"/>
          <w:sz w:val="22"/>
          <w:szCs w:val="22"/>
          <w:lang w:val="ro-RO"/>
        </w:rPr>
        <w:t>. Rezultatele finale vor fi anunțate prin e-mail fiecărei organizații solicitante în parte, imediat după luarea deciziilor.</w:t>
      </w:r>
    </w:p>
    <w:p w14:paraId="5471D454" w14:textId="77777777" w:rsidR="004B52E0" w:rsidRPr="00F33038" w:rsidRDefault="004B52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o-RO"/>
        </w:rPr>
      </w:pPr>
    </w:p>
    <w:p w14:paraId="3F5288F0" w14:textId="1D0255DA" w:rsidR="00FE2D18" w:rsidRPr="00400FDF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u w:val="single"/>
          <w:lang w:val="ro-RO"/>
        </w:rPr>
      </w:pPr>
      <w:r w:rsidRPr="00400FDF">
        <w:rPr>
          <w:rFonts w:cs="Arial"/>
          <w:color w:val="000000"/>
          <w:sz w:val="22"/>
          <w:szCs w:val="22"/>
          <w:u w:val="single"/>
          <w:lang w:val="ro-RO"/>
        </w:rPr>
        <w:t xml:space="preserve">Deciziile </w:t>
      </w:r>
      <w:r w:rsidR="00400FDF">
        <w:rPr>
          <w:rFonts w:cs="Arial"/>
          <w:color w:val="000000"/>
          <w:sz w:val="22"/>
          <w:szCs w:val="22"/>
          <w:u w:val="single"/>
          <w:lang w:val="ro-RO"/>
        </w:rPr>
        <w:t>c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>omi</w:t>
      </w:r>
      <w:r w:rsidR="000222DC" w:rsidRPr="00400FDF">
        <w:rPr>
          <w:rFonts w:cs="Arial"/>
          <w:color w:val="000000"/>
          <w:sz w:val="22"/>
          <w:szCs w:val="22"/>
          <w:u w:val="single"/>
          <w:lang w:val="ro-RO"/>
        </w:rPr>
        <w:t>si</w:t>
      </w:r>
      <w:r w:rsidR="00400FDF">
        <w:rPr>
          <w:rFonts w:cs="Arial"/>
          <w:color w:val="000000"/>
          <w:sz w:val="22"/>
          <w:szCs w:val="22"/>
          <w:u w:val="single"/>
          <w:lang w:val="ro-RO"/>
        </w:rPr>
        <w:t>ei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 xml:space="preserve"> de selec</w:t>
      </w:r>
      <w:r w:rsidR="000222DC" w:rsidRPr="00400FDF">
        <w:rPr>
          <w:rFonts w:cs="Arial"/>
          <w:color w:val="000000"/>
          <w:sz w:val="22"/>
          <w:szCs w:val="22"/>
          <w:u w:val="single"/>
          <w:lang w:val="ro-RO"/>
        </w:rPr>
        <w:t>tare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 xml:space="preserve"> sunt definitive și nu pot face obiectul niciunei căi de atac</w:t>
      </w:r>
      <w:r w:rsidR="004F33EF">
        <w:rPr>
          <w:rFonts w:cs="Arial"/>
          <w:color w:val="000000"/>
          <w:sz w:val="22"/>
          <w:szCs w:val="22"/>
          <w:u w:val="single"/>
          <w:lang w:val="ro-RO"/>
        </w:rPr>
        <w:t xml:space="preserve">. SCO-M nu va oferi 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>motiv</w:t>
      </w:r>
      <w:r w:rsidR="004F33EF">
        <w:rPr>
          <w:rFonts w:cs="Arial"/>
          <w:color w:val="000000"/>
          <w:sz w:val="22"/>
          <w:szCs w:val="22"/>
          <w:u w:val="single"/>
          <w:lang w:val="ro-RO"/>
        </w:rPr>
        <w:t>ări</w:t>
      </w:r>
      <w:r w:rsidRPr="00400FDF">
        <w:rPr>
          <w:rFonts w:cs="Arial"/>
          <w:color w:val="000000"/>
          <w:sz w:val="22"/>
          <w:szCs w:val="22"/>
          <w:u w:val="single"/>
          <w:lang w:val="ro-RO"/>
        </w:rPr>
        <w:t xml:space="preserve"> sau explicați</w:t>
      </w:r>
      <w:r w:rsidR="004F33EF">
        <w:rPr>
          <w:rFonts w:cs="Arial"/>
          <w:color w:val="000000"/>
          <w:sz w:val="22"/>
          <w:szCs w:val="22"/>
          <w:u w:val="single"/>
          <w:lang w:val="ro-RO"/>
        </w:rPr>
        <w:t>i în cazul deciziei de respingere a unei propuneri de proiect</w:t>
      </w:r>
      <w:r w:rsidR="000222DC" w:rsidRPr="00400FDF">
        <w:rPr>
          <w:rFonts w:cs="Arial"/>
          <w:color w:val="000000"/>
          <w:sz w:val="22"/>
          <w:szCs w:val="22"/>
          <w:u w:val="single"/>
          <w:lang w:val="ro-RO"/>
        </w:rPr>
        <w:t>.</w:t>
      </w:r>
    </w:p>
    <w:p w14:paraId="45CDDDBD" w14:textId="77777777" w:rsidR="00A76504" w:rsidRPr="00F33038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38ED0888" w14:textId="664BBD71" w:rsidR="00874D2D" w:rsidRPr="00AB1EEC" w:rsidRDefault="00AB1EEC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ro-RO"/>
        </w:rPr>
      </w:pPr>
      <w:r w:rsidRPr="00AB1EEC">
        <w:rPr>
          <w:rFonts w:cs="Arial"/>
          <w:b/>
          <w:bCs/>
          <w:color w:val="000000"/>
          <w:sz w:val="22"/>
          <w:szCs w:val="22"/>
          <w:lang w:val="ro-RO"/>
        </w:rPr>
        <w:t>Contracte</w:t>
      </w:r>
      <w:r w:rsidR="000222DC">
        <w:rPr>
          <w:rFonts w:cs="Arial"/>
          <w:b/>
          <w:bCs/>
          <w:color w:val="000000"/>
          <w:sz w:val="22"/>
          <w:szCs w:val="22"/>
          <w:lang w:val="ro-RO"/>
        </w:rPr>
        <w:t>le</w:t>
      </w:r>
    </w:p>
    <w:p w14:paraId="6E06D6EC" w14:textId="034F7976" w:rsidR="00F74D20" w:rsidRDefault="007C2EF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  <w:r w:rsidRPr="00F33038">
        <w:rPr>
          <w:rFonts w:cs="Arial"/>
          <w:color w:val="000000"/>
          <w:sz w:val="22"/>
          <w:szCs w:val="22"/>
          <w:lang w:val="ro-RO"/>
        </w:rPr>
        <w:t xml:space="preserve">Un </w:t>
      </w:r>
      <w:r w:rsidR="003138FD" w:rsidRPr="00F33038">
        <w:rPr>
          <w:rFonts w:cs="Arial"/>
          <w:color w:val="000000"/>
          <w:sz w:val="22"/>
          <w:szCs w:val="22"/>
          <w:lang w:val="ro-RO"/>
        </w:rPr>
        <w:t xml:space="preserve">contract 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între </w:t>
      </w:r>
      <w:r w:rsidR="00021AE4" w:rsidRPr="00F33038">
        <w:rPr>
          <w:rFonts w:cs="Arial"/>
          <w:color w:val="000000"/>
          <w:sz w:val="22"/>
          <w:szCs w:val="22"/>
          <w:lang w:val="ro-RO"/>
        </w:rPr>
        <w:t xml:space="preserve">SCO-M 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și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partenerul de implementare </w:t>
      </w:r>
      <w:r w:rsidRPr="00F33038">
        <w:rPr>
          <w:rFonts w:cs="Arial"/>
          <w:color w:val="000000"/>
          <w:spacing w:val="10"/>
          <w:sz w:val="22"/>
          <w:szCs w:val="22"/>
          <w:lang w:val="ro-RO"/>
        </w:rPr>
        <w:t xml:space="preserve">va fi </w:t>
      </w:r>
      <w:r w:rsidR="00496551">
        <w:rPr>
          <w:rFonts w:cs="Arial"/>
          <w:color w:val="000000"/>
          <w:sz w:val="22"/>
          <w:szCs w:val="22"/>
          <w:lang w:val="ro-RO"/>
        </w:rPr>
        <w:t>elaborat</w:t>
      </w:r>
      <w:r w:rsidR="00F74D20">
        <w:rPr>
          <w:rFonts w:cs="Arial"/>
          <w:color w:val="000000"/>
          <w:sz w:val="22"/>
          <w:szCs w:val="22"/>
          <w:lang w:val="ro-RO"/>
        </w:rPr>
        <w:t>,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F74D2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pe 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 xml:space="preserve">baza propunerii de </w:t>
      </w:r>
      <w:r w:rsidR="00F74D20" w:rsidRPr="00F33038">
        <w:rPr>
          <w:rFonts w:cs="Arial"/>
          <w:color w:val="000000"/>
          <w:spacing w:val="-1"/>
          <w:sz w:val="22"/>
          <w:szCs w:val="22"/>
          <w:lang w:val="ro-RO"/>
        </w:rPr>
        <w:t xml:space="preserve">proiect 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>și a bugetului negociate anterior</w:t>
      </w:r>
      <w:r w:rsidR="00F74D20">
        <w:rPr>
          <w:rFonts w:cs="Arial"/>
          <w:color w:val="000000"/>
          <w:sz w:val="22"/>
          <w:szCs w:val="22"/>
          <w:lang w:val="ro-RO"/>
        </w:rPr>
        <w:t>,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 xml:space="preserve">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și semnat 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înainte de începerea 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 xml:space="preserve">activităților </w:t>
      </w:r>
      <w:r w:rsidR="00A331E0" w:rsidRPr="00F33038">
        <w:rPr>
          <w:rFonts w:cs="Arial"/>
          <w:color w:val="000000"/>
          <w:spacing w:val="-1"/>
          <w:sz w:val="22"/>
          <w:szCs w:val="22"/>
          <w:lang w:val="ro-RO"/>
        </w:rPr>
        <w:t>(</w:t>
      </w:r>
      <w:r w:rsidR="00A331E0" w:rsidRPr="00F33038">
        <w:rPr>
          <w:rFonts w:cs="Arial"/>
          <w:b/>
          <w:bCs/>
          <w:color w:val="000000"/>
          <w:sz w:val="22"/>
          <w:szCs w:val="22"/>
          <w:lang w:val="ro-RO"/>
        </w:rPr>
        <w:t xml:space="preserve">finanțarea </w:t>
      </w:r>
      <w:r w:rsidR="00A331E0" w:rsidRPr="00F33038">
        <w:rPr>
          <w:rFonts w:cs="Arial"/>
          <w:b/>
          <w:bCs/>
          <w:color w:val="000000"/>
          <w:spacing w:val="-1"/>
          <w:sz w:val="22"/>
          <w:szCs w:val="22"/>
          <w:lang w:val="ro-RO"/>
        </w:rPr>
        <w:t xml:space="preserve">nu poate fi </w:t>
      </w:r>
      <w:r w:rsidR="00A331E0" w:rsidRPr="00F33038">
        <w:rPr>
          <w:rFonts w:cs="Arial"/>
          <w:b/>
          <w:bCs/>
          <w:color w:val="000000"/>
          <w:sz w:val="22"/>
          <w:szCs w:val="22"/>
          <w:lang w:val="ro-RO"/>
        </w:rPr>
        <w:t>retroactivă</w:t>
      </w:r>
      <w:r w:rsidR="00A331E0" w:rsidRPr="00F33038">
        <w:rPr>
          <w:rFonts w:cs="Arial"/>
          <w:color w:val="000000"/>
          <w:sz w:val="22"/>
          <w:szCs w:val="22"/>
          <w:lang w:val="ro-RO"/>
        </w:rPr>
        <w:t>)</w:t>
      </w:r>
      <w:r w:rsidRPr="00F33038">
        <w:rPr>
          <w:rFonts w:cs="Arial"/>
          <w:color w:val="000000"/>
          <w:sz w:val="22"/>
          <w:szCs w:val="22"/>
          <w:lang w:val="ro-RO"/>
        </w:rPr>
        <w:t xml:space="preserve">. </w:t>
      </w:r>
    </w:p>
    <w:p w14:paraId="7014C716" w14:textId="77777777" w:rsidR="00F74D20" w:rsidRDefault="00F74D2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ro-RO"/>
        </w:rPr>
      </w:pPr>
    </w:p>
    <w:p w14:paraId="7D4E160E" w14:textId="16D8D86A" w:rsidR="004B52E0" w:rsidRPr="00F33038" w:rsidRDefault="00965505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ro-RO"/>
        </w:rPr>
      </w:pPr>
      <w:r>
        <w:rPr>
          <w:rFonts w:cs="Arial"/>
          <w:color w:val="000000"/>
          <w:sz w:val="22"/>
          <w:szCs w:val="22"/>
          <w:lang w:val="ro-RO"/>
        </w:rPr>
        <w:t>În cazul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 xml:space="preserve"> proiecte</w:t>
      </w:r>
      <w:r>
        <w:rPr>
          <w:rFonts w:cs="Arial"/>
          <w:color w:val="000000"/>
          <w:sz w:val="22"/>
          <w:szCs w:val="22"/>
          <w:lang w:val="ro-RO"/>
        </w:rPr>
        <w:t>lor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 xml:space="preserve"> cu un buget mai mic de 5 000 CHF</w:t>
      </w:r>
      <w:r w:rsidR="00F74D20">
        <w:rPr>
          <w:rFonts w:cs="Arial"/>
          <w:color w:val="000000"/>
          <w:sz w:val="22"/>
          <w:szCs w:val="22"/>
          <w:lang w:val="ro-RO"/>
        </w:rPr>
        <w:t xml:space="preserve">, </w:t>
      </w:r>
      <w:r w:rsidR="001E4A46">
        <w:rPr>
          <w:rFonts w:cs="Arial"/>
          <w:color w:val="000000"/>
          <w:sz w:val="22"/>
          <w:szCs w:val="22"/>
          <w:lang w:val="ro-RO"/>
        </w:rPr>
        <w:t xml:space="preserve">se </w:t>
      </w:r>
      <w:r w:rsidR="00752FF7" w:rsidRPr="00F33038">
        <w:rPr>
          <w:rFonts w:cs="Arial"/>
          <w:color w:val="000000"/>
          <w:sz w:val="22"/>
          <w:szCs w:val="22"/>
          <w:lang w:val="ro-RO"/>
        </w:rPr>
        <w:t xml:space="preserve">vor </w:t>
      </w:r>
      <w:r>
        <w:rPr>
          <w:rFonts w:cs="Arial"/>
          <w:color w:val="000000"/>
          <w:sz w:val="22"/>
          <w:szCs w:val="22"/>
          <w:lang w:val="ro-RO"/>
        </w:rPr>
        <w:t xml:space="preserve">aplica </w:t>
      </w:r>
      <w:r w:rsidR="00F74D20">
        <w:rPr>
          <w:rFonts w:cs="Arial"/>
          <w:color w:val="000000"/>
          <w:sz w:val="22"/>
          <w:szCs w:val="22"/>
          <w:lang w:val="ro-RO"/>
        </w:rPr>
        <w:t>p</w:t>
      </w:r>
      <w:r w:rsidR="00F74D20" w:rsidRPr="00F33038">
        <w:rPr>
          <w:rFonts w:cs="Arial"/>
          <w:color w:val="000000"/>
          <w:sz w:val="22"/>
          <w:szCs w:val="22"/>
          <w:lang w:val="ro-RO"/>
        </w:rPr>
        <w:t>roceduri simplificate</w:t>
      </w:r>
      <w:r w:rsidR="00752FF7" w:rsidRPr="00F33038">
        <w:rPr>
          <w:rFonts w:cs="Arial"/>
          <w:color w:val="000000"/>
          <w:sz w:val="22"/>
          <w:szCs w:val="22"/>
          <w:lang w:val="ro-RO"/>
        </w:rPr>
        <w:t>.</w:t>
      </w:r>
    </w:p>
    <w:sectPr w:rsidR="004B52E0" w:rsidRPr="00F33038" w:rsidSect="00AD20B8">
      <w:headerReference w:type="default" r:id="rId9"/>
      <w:footerReference w:type="default" r:id="rId10"/>
      <w:pgSz w:w="11907" w:h="16840" w:code="9"/>
      <w:pgMar w:top="1440" w:right="1134" w:bottom="1440" w:left="1440" w:header="67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EE59" w14:textId="77777777" w:rsidR="00B45FB3" w:rsidRDefault="00B45FB3">
      <w:r>
        <w:separator/>
      </w:r>
    </w:p>
  </w:endnote>
  <w:endnote w:type="continuationSeparator" w:id="0">
    <w:p w14:paraId="4646E442" w14:textId="77777777" w:rsidR="00B45FB3" w:rsidRDefault="00B4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008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40DEB" w14:textId="3E910A2F" w:rsidR="00A404A8" w:rsidRDefault="00A40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12DACC" w14:textId="57DD08CB" w:rsidR="005C43FE" w:rsidRDefault="005C4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C066" w14:textId="77777777" w:rsidR="00B45FB3" w:rsidRDefault="00B45FB3">
      <w:r>
        <w:separator/>
      </w:r>
    </w:p>
  </w:footnote>
  <w:footnote w:type="continuationSeparator" w:id="0">
    <w:p w14:paraId="1D2B280F" w14:textId="77777777" w:rsidR="00B45FB3" w:rsidRDefault="00B45FB3">
      <w:r>
        <w:continuationSeparator/>
      </w:r>
    </w:p>
  </w:footnote>
  <w:footnote w:id="1">
    <w:p w14:paraId="4B841CF9" w14:textId="175E9483" w:rsidR="00B92B83" w:rsidRPr="004B52E0" w:rsidRDefault="00B92B83" w:rsidP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en-GB"/>
        </w:rPr>
      </w:pPr>
      <w:r>
        <w:rPr>
          <w:rStyle w:val="FootnoteReference"/>
        </w:rPr>
        <w:footnoteRef/>
      </w:r>
      <w:r w:rsidR="004B52E0" w:rsidRPr="00541457">
        <w:rPr>
          <w:sz w:val="16"/>
          <w:szCs w:val="16"/>
          <w:lang w:val="ro-RO"/>
        </w:rPr>
        <w:t xml:space="preserve"> Evaluarea riscurilor</w:t>
      </w:r>
      <w:r w:rsidR="000B53EC">
        <w:rPr>
          <w:sz w:val="16"/>
          <w:szCs w:val="16"/>
          <w:lang w:val="ro-RO"/>
        </w:rPr>
        <w:t xml:space="preserve"> legate de organizația</w:t>
      </w:r>
      <w:r w:rsidR="004B52E0" w:rsidRPr="00541457">
        <w:rPr>
          <w:sz w:val="16"/>
          <w:szCs w:val="16"/>
          <w:lang w:val="ro-RO"/>
        </w:rPr>
        <w:t xml:space="preserve"> partener</w:t>
      </w:r>
      <w:r w:rsidR="000B53EC">
        <w:rPr>
          <w:sz w:val="16"/>
          <w:szCs w:val="16"/>
          <w:lang w:val="ro-RO"/>
        </w:rPr>
        <w:t>ă</w:t>
      </w:r>
      <w:r w:rsidR="004B52E0" w:rsidRPr="000F1707">
        <w:rPr>
          <w:sz w:val="16"/>
          <w:szCs w:val="16"/>
          <w:lang w:val="ro-RO"/>
        </w:rPr>
        <w:t xml:space="preserve"> </w:t>
      </w:r>
      <w:r w:rsidR="000B53EC">
        <w:rPr>
          <w:sz w:val="16"/>
          <w:szCs w:val="16"/>
          <w:lang w:val="ro-RO"/>
        </w:rPr>
        <w:t xml:space="preserve">se va efectua în cadrul unei </w:t>
      </w:r>
      <w:r w:rsidR="00144683" w:rsidRPr="000F1707">
        <w:rPr>
          <w:sz w:val="16"/>
          <w:szCs w:val="16"/>
          <w:lang w:val="ro-RO"/>
        </w:rPr>
        <w:t>vizit</w:t>
      </w:r>
      <w:r w:rsidR="000B53EC">
        <w:rPr>
          <w:sz w:val="16"/>
          <w:szCs w:val="16"/>
          <w:lang w:val="ro-RO"/>
        </w:rPr>
        <w:t>e</w:t>
      </w:r>
      <w:r w:rsidR="00144683" w:rsidRPr="00541457">
        <w:rPr>
          <w:sz w:val="16"/>
          <w:szCs w:val="16"/>
          <w:lang w:val="ro-RO"/>
        </w:rPr>
        <w:t xml:space="preserve"> a reprezentanților SCO-M la organizația solicitantă, cu scopul de a </w:t>
      </w:r>
      <w:r w:rsidR="004B52E0" w:rsidRPr="00541457">
        <w:rPr>
          <w:sz w:val="16"/>
          <w:szCs w:val="16"/>
          <w:lang w:val="ro-RO"/>
        </w:rPr>
        <w:t xml:space="preserve">cunoaște structura </w:t>
      </w:r>
      <w:r w:rsidR="006E6D51" w:rsidRPr="00541457">
        <w:rPr>
          <w:sz w:val="16"/>
          <w:szCs w:val="16"/>
          <w:lang w:val="ro-RO"/>
        </w:rPr>
        <w:t>organizațională</w:t>
      </w:r>
      <w:r w:rsidR="004B52E0" w:rsidRPr="00541457">
        <w:rPr>
          <w:sz w:val="16"/>
          <w:szCs w:val="16"/>
          <w:lang w:val="ro-RO"/>
        </w:rPr>
        <w:t xml:space="preserve">, procesele de management și operaționale </w:t>
      </w:r>
      <w:r w:rsidR="00144683" w:rsidRPr="00541457">
        <w:rPr>
          <w:sz w:val="16"/>
          <w:szCs w:val="16"/>
          <w:lang w:val="ro-RO"/>
        </w:rPr>
        <w:t>ale potențialului partener</w:t>
      </w:r>
      <w:r w:rsidR="008E5A30" w:rsidRPr="00541457">
        <w:rPr>
          <w:sz w:val="16"/>
          <w:szCs w:val="16"/>
          <w:lang w:val="ro-RO"/>
        </w:rPr>
        <w:t xml:space="preserve">, pentru </w:t>
      </w:r>
      <w:r w:rsidR="004B52E0" w:rsidRPr="00541457">
        <w:rPr>
          <w:sz w:val="16"/>
          <w:szCs w:val="16"/>
          <w:lang w:val="ro-RO"/>
        </w:rPr>
        <w:t>(i) a asigura utilizarea eficientă și eficace a fondurilor pentru implementarea proiectului; (ii) a identifica măsurile de atenuare a riscurilor și a limita probabilitatea unor dificultăți viitoare; și (iii) a oferi recomandări de dezvoltare organizațională pe termen mediu și lung</w:t>
      </w:r>
      <w:r w:rsidR="00496551" w:rsidRPr="00541457">
        <w:rPr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17BA" w14:textId="23A86FCE" w:rsidR="00874D2D" w:rsidRDefault="00E71378" w:rsidP="003204EF">
    <w:pPr>
      <w:pStyle w:val="Header"/>
    </w:pPr>
    <w:r>
      <w:rPr>
        <w:noProof/>
        <w:lang w:val="de-CH" w:eastAsia="de-CH"/>
      </w:rPr>
      <w:drawing>
        <wp:inline distT="0" distB="0" distL="0" distR="0" wp14:anchorId="5A510316" wp14:editId="70F047C5">
          <wp:extent cx="4563536" cy="466725"/>
          <wp:effectExtent l="0" t="0" r="8890" b="0"/>
          <wp:docPr id="4" name="Picture 4" descr="K:\_EArch\81_Business Management\817 Communication, public relation\3. Logos, instructions\3.1. Logos of SCO Moldova\SDC-Rom_CMYK_que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_EArch\81_Business Management\817 Communication, public relation\3. Logos, instructions\3.1. Logos of SCO Moldova\SDC-Rom_CMYK_quer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83" cy="4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3A010" w14:textId="2D62E64E" w:rsidR="005C43FE" w:rsidRPr="005C43FE" w:rsidRDefault="005C43FE" w:rsidP="00320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BEB"/>
    <w:multiLevelType w:val="hybridMultilevel"/>
    <w:tmpl w:val="88E2B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A43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0B0A2070"/>
    <w:multiLevelType w:val="hybridMultilevel"/>
    <w:tmpl w:val="91A01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AD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0DF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A6E03"/>
    <w:multiLevelType w:val="hybridMultilevel"/>
    <w:tmpl w:val="8498584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300"/>
    <w:multiLevelType w:val="hybridMultilevel"/>
    <w:tmpl w:val="9B6C15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27E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6855DA"/>
    <w:multiLevelType w:val="hybridMultilevel"/>
    <w:tmpl w:val="CD3C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A3B47"/>
    <w:multiLevelType w:val="hybridMultilevel"/>
    <w:tmpl w:val="60BEBBF4"/>
    <w:lvl w:ilvl="0" w:tplc="B42819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71"/>
    <w:multiLevelType w:val="hybridMultilevel"/>
    <w:tmpl w:val="29866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9AD"/>
    <w:multiLevelType w:val="hybridMultilevel"/>
    <w:tmpl w:val="B542189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46C7"/>
    <w:multiLevelType w:val="multilevel"/>
    <w:tmpl w:val="F1B8A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E63296"/>
    <w:multiLevelType w:val="hybridMultilevel"/>
    <w:tmpl w:val="CF86FF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3309"/>
    <w:multiLevelType w:val="hybridMultilevel"/>
    <w:tmpl w:val="0916CD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348DF"/>
    <w:multiLevelType w:val="hybridMultilevel"/>
    <w:tmpl w:val="A0545C5A"/>
    <w:lvl w:ilvl="0" w:tplc="0D70DF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17220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8E2F9A"/>
    <w:multiLevelType w:val="hybridMultilevel"/>
    <w:tmpl w:val="A4B077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A69C9"/>
    <w:multiLevelType w:val="hybridMultilevel"/>
    <w:tmpl w:val="0FD6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98F"/>
    <w:multiLevelType w:val="hybridMultilevel"/>
    <w:tmpl w:val="AAAC2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051"/>
    <w:multiLevelType w:val="hybridMultilevel"/>
    <w:tmpl w:val="6930E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622D8"/>
    <w:multiLevelType w:val="hybridMultilevel"/>
    <w:tmpl w:val="C6D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A98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9D7937"/>
    <w:multiLevelType w:val="hybridMultilevel"/>
    <w:tmpl w:val="F766C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48D8"/>
    <w:multiLevelType w:val="multilevel"/>
    <w:tmpl w:val="5EE4E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E155BC"/>
    <w:multiLevelType w:val="hybridMultilevel"/>
    <w:tmpl w:val="BAB2E44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445C6"/>
    <w:multiLevelType w:val="hybridMultilevel"/>
    <w:tmpl w:val="1556DA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E2407"/>
    <w:multiLevelType w:val="hybridMultilevel"/>
    <w:tmpl w:val="42B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7C79"/>
    <w:multiLevelType w:val="multilevel"/>
    <w:tmpl w:val="AFC0EC0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2A7A06"/>
    <w:multiLevelType w:val="multilevel"/>
    <w:tmpl w:val="E0F82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86012A"/>
    <w:multiLevelType w:val="hybridMultilevel"/>
    <w:tmpl w:val="A814819C"/>
    <w:lvl w:ilvl="0" w:tplc="08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B222AD"/>
    <w:multiLevelType w:val="multilevel"/>
    <w:tmpl w:val="E2520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AA1EC3"/>
    <w:multiLevelType w:val="hybridMultilevel"/>
    <w:tmpl w:val="A4C0E0C8"/>
    <w:lvl w:ilvl="0" w:tplc="BAC8158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435F"/>
    <w:multiLevelType w:val="hybridMultilevel"/>
    <w:tmpl w:val="D842F02C"/>
    <w:lvl w:ilvl="0" w:tplc="6D7ED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56629"/>
    <w:multiLevelType w:val="hybridMultilevel"/>
    <w:tmpl w:val="DE063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66529"/>
    <w:multiLevelType w:val="hybridMultilevel"/>
    <w:tmpl w:val="F20EA656"/>
    <w:lvl w:ilvl="0" w:tplc="011E44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7EE9"/>
    <w:multiLevelType w:val="multilevel"/>
    <w:tmpl w:val="A2D0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3FC4F86"/>
    <w:multiLevelType w:val="hybridMultilevel"/>
    <w:tmpl w:val="88940534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B34C4"/>
    <w:multiLevelType w:val="multilevel"/>
    <w:tmpl w:val="EA542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FC7665"/>
    <w:multiLevelType w:val="hybridMultilevel"/>
    <w:tmpl w:val="935257B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0F1C"/>
    <w:multiLevelType w:val="hybridMultilevel"/>
    <w:tmpl w:val="7700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7937"/>
    <w:multiLevelType w:val="hybridMultilevel"/>
    <w:tmpl w:val="FFA85ADE"/>
    <w:lvl w:ilvl="0" w:tplc="08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20"/>
  </w:num>
  <w:num w:numId="6">
    <w:abstractNumId w:val="7"/>
  </w:num>
  <w:num w:numId="7">
    <w:abstractNumId w:val="39"/>
  </w:num>
  <w:num w:numId="8">
    <w:abstractNumId w:val="8"/>
  </w:num>
  <w:num w:numId="9">
    <w:abstractNumId w:val="11"/>
  </w:num>
  <w:num w:numId="10">
    <w:abstractNumId w:val="35"/>
  </w:num>
  <w:num w:numId="11">
    <w:abstractNumId w:val="17"/>
  </w:num>
  <w:num w:numId="12">
    <w:abstractNumId w:val="22"/>
  </w:num>
  <w:num w:numId="13">
    <w:abstractNumId w:val="13"/>
  </w:num>
  <w:num w:numId="14">
    <w:abstractNumId w:val="31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19"/>
  </w:num>
  <w:num w:numId="20">
    <w:abstractNumId w:val="28"/>
  </w:num>
  <w:num w:numId="21">
    <w:abstractNumId w:val="12"/>
  </w:num>
  <w:num w:numId="22">
    <w:abstractNumId w:val="29"/>
  </w:num>
  <w:num w:numId="23">
    <w:abstractNumId w:val="5"/>
  </w:num>
  <w:num w:numId="24">
    <w:abstractNumId w:val="34"/>
  </w:num>
  <w:num w:numId="25">
    <w:abstractNumId w:val="32"/>
  </w:num>
  <w:num w:numId="26">
    <w:abstractNumId w:val="24"/>
  </w:num>
  <w:num w:numId="27">
    <w:abstractNumId w:val="37"/>
  </w:num>
  <w:num w:numId="28">
    <w:abstractNumId w:val="6"/>
  </w:num>
  <w:num w:numId="29">
    <w:abstractNumId w:val="36"/>
  </w:num>
  <w:num w:numId="30">
    <w:abstractNumId w:val="4"/>
  </w:num>
  <w:num w:numId="31">
    <w:abstractNumId w:val="38"/>
  </w:num>
  <w:num w:numId="32">
    <w:abstractNumId w:val="25"/>
  </w:num>
  <w:num w:numId="33">
    <w:abstractNumId w:val="33"/>
  </w:num>
  <w:num w:numId="34">
    <w:abstractNumId w:val="40"/>
  </w:num>
  <w:num w:numId="35">
    <w:abstractNumId w:val="15"/>
  </w:num>
  <w:num w:numId="36">
    <w:abstractNumId w:val="21"/>
  </w:num>
  <w:num w:numId="37">
    <w:abstractNumId w:val="23"/>
  </w:num>
  <w:num w:numId="38">
    <w:abstractNumId w:val="10"/>
  </w:num>
  <w:num w:numId="39">
    <w:abstractNumId w:val="9"/>
  </w:num>
  <w:num w:numId="40">
    <w:abstractNumId w:val="1"/>
  </w:num>
  <w:num w:numId="41">
    <w:abstractNumId w:val="30"/>
  </w:num>
  <w:num w:numId="4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5"/>
    <w:rsid w:val="000009ED"/>
    <w:rsid w:val="00000A1C"/>
    <w:rsid w:val="00001922"/>
    <w:rsid w:val="00002075"/>
    <w:rsid w:val="00002762"/>
    <w:rsid w:val="00003260"/>
    <w:rsid w:val="000069C8"/>
    <w:rsid w:val="00007755"/>
    <w:rsid w:val="00010D70"/>
    <w:rsid w:val="000110A0"/>
    <w:rsid w:val="00011957"/>
    <w:rsid w:val="00012354"/>
    <w:rsid w:val="000124D8"/>
    <w:rsid w:val="00012A94"/>
    <w:rsid w:val="0001438E"/>
    <w:rsid w:val="00014FB6"/>
    <w:rsid w:val="000150B2"/>
    <w:rsid w:val="00016D59"/>
    <w:rsid w:val="00016DB1"/>
    <w:rsid w:val="00017A00"/>
    <w:rsid w:val="0002021B"/>
    <w:rsid w:val="00020A19"/>
    <w:rsid w:val="000213B0"/>
    <w:rsid w:val="00021AE4"/>
    <w:rsid w:val="000222DC"/>
    <w:rsid w:val="000235B8"/>
    <w:rsid w:val="000274C7"/>
    <w:rsid w:val="000277B0"/>
    <w:rsid w:val="00031262"/>
    <w:rsid w:val="00032D8B"/>
    <w:rsid w:val="000353A6"/>
    <w:rsid w:val="000358CE"/>
    <w:rsid w:val="000359D9"/>
    <w:rsid w:val="00035CC4"/>
    <w:rsid w:val="00035F42"/>
    <w:rsid w:val="000374D9"/>
    <w:rsid w:val="00037F54"/>
    <w:rsid w:val="000411DD"/>
    <w:rsid w:val="00042501"/>
    <w:rsid w:val="00043D58"/>
    <w:rsid w:val="00046826"/>
    <w:rsid w:val="00046E7E"/>
    <w:rsid w:val="000475CA"/>
    <w:rsid w:val="000503A4"/>
    <w:rsid w:val="000525A8"/>
    <w:rsid w:val="00053B0D"/>
    <w:rsid w:val="000559C3"/>
    <w:rsid w:val="000560AE"/>
    <w:rsid w:val="000579DB"/>
    <w:rsid w:val="000602B1"/>
    <w:rsid w:val="00061382"/>
    <w:rsid w:val="00064B4F"/>
    <w:rsid w:val="00065281"/>
    <w:rsid w:val="000663AA"/>
    <w:rsid w:val="00067BE8"/>
    <w:rsid w:val="00067FEC"/>
    <w:rsid w:val="000718A5"/>
    <w:rsid w:val="00073A95"/>
    <w:rsid w:val="00073FB3"/>
    <w:rsid w:val="000752BC"/>
    <w:rsid w:val="0007549D"/>
    <w:rsid w:val="00076DA8"/>
    <w:rsid w:val="000806C1"/>
    <w:rsid w:val="000830D3"/>
    <w:rsid w:val="00084941"/>
    <w:rsid w:val="00091522"/>
    <w:rsid w:val="00092DAB"/>
    <w:rsid w:val="00093B65"/>
    <w:rsid w:val="0009726D"/>
    <w:rsid w:val="000A0854"/>
    <w:rsid w:val="000A12F8"/>
    <w:rsid w:val="000A20B2"/>
    <w:rsid w:val="000A210C"/>
    <w:rsid w:val="000A2240"/>
    <w:rsid w:val="000A25E5"/>
    <w:rsid w:val="000A4C37"/>
    <w:rsid w:val="000A702B"/>
    <w:rsid w:val="000B0529"/>
    <w:rsid w:val="000B142A"/>
    <w:rsid w:val="000B183A"/>
    <w:rsid w:val="000B3F84"/>
    <w:rsid w:val="000B4A38"/>
    <w:rsid w:val="000B53EC"/>
    <w:rsid w:val="000B6CAC"/>
    <w:rsid w:val="000B6FDE"/>
    <w:rsid w:val="000C1724"/>
    <w:rsid w:val="000C379F"/>
    <w:rsid w:val="000C3BF7"/>
    <w:rsid w:val="000C3F4D"/>
    <w:rsid w:val="000C69C1"/>
    <w:rsid w:val="000C7DCA"/>
    <w:rsid w:val="000D0975"/>
    <w:rsid w:val="000D0C1B"/>
    <w:rsid w:val="000D1238"/>
    <w:rsid w:val="000D2731"/>
    <w:rsid w:val="000D56BA"/>
    <w:rsid w:val="000D5E31"/>
    <w:rsid w:val="000D7BF8"/>
    <w:rsid w:val="000E0AEE"/>
    <w:rsid w:val="000E2260"/>
    <w:rsid w:val="000E49E3"/>
    <w:rsid w:val="000E5961"/>
    <w:rsid w:val="000E5A53"/>
    <w:rsid w:val="000F1204"/>
    <w:rsid w:val="000F1707"/>
    <w:rsid w:val="000F2699"/>
    <w:rsid w:val="000F5280"/>
    <w:rsid w:val="000F5ADC"/>
    <w:rsid w:val="000F6E42"/>
    <w:rsid w:val="00102B88"/>
    <w:rsid w:val="00104F82"/>
    <w:rsid w:val="00105B2F"/>
    <w:rsid w:val="00107220"/>
    <w:rsid w:val="00110B3C"/>
    <w:rsid w:val="00111705"/>
    <w:rsid w:val="0011172B"/>
    <w:rsid w:val="00111B3F"/>
    <w:rsid w:val="0011428D"/>
    <w:rsid w:val="00116814"/>
    <w:rsid w:val="001171E7"/>
    <w:rsid w:val="00117985"/>
    <w:rsid w:val="00117BCB"/>
    <w:rsid w:val="001230F2"/>
    <w:rsid w:val="00123125"/>
    <w:rsid w:val="001234A2"/>
    <w:rsid w:val="00125BF4"/>
    <w:rsid w:val="00127F9D"/>
    <w:rsid w:val="00130096"/>
    <w:rsid w:val="00130F94"/>
    <w:rsid w:val="0013586E"/>
    <w:rsid w:val="00136234"/>
    <w:rsid w:val="00137B2B"/>
    <w:rsid w:val="00142867"/>
    <w:rsid w:val="0014327D"/>
    <w:rsid w:val="001441EE"/>
    <w:rsid w:val="00144683"/>
    <w:rsid w:val="00145BB4"/>
    <w:rsid w:val="0014642F"/>
    <w:rsid w:val="00147079"/>
    <w:rsid w:val="00147A57"/>
    <w:rsid w:val="0015189D"/>
    <w:rsid w:val="00152B49"/>
    <w:rsid w:val="00153E2A"/>
    <w:rsid w:val="001542EC"/>
    <w:rsid w:val="001545B6"/>
    <w:rsid w:val="00155303"/>
    <w:rsid w:val="00155BC3"/>
    <w:rsid w:val="00155CFB"/>
    <w:rsid w:val="00157FA7"/>
    <w:rsid w:val="00166A47"/>
    <w:rsid w:val="00171955"/>
    <w:rsid w:val="00171F93"/>
    <w:rsid w:val="00172D47"/>
    <w:rsid w:val="001731A6"/>
    <w:rsid w:val="001762C8"/>
    <w:rsid w:val="00180DAA"/>
    <w:rsid w:val="00181D5A"/>
    <w:rsid w:val="00182490"/>
    <w:rsid w:val="001872CF"/>
    <w:rsid w:val="0018733B"/>
    <w:rsid w:val="00187A78"/>
    <w:rsid w:val="00190358"/>
    <w:rsid w:val="00192E35"/>
    <w:rsid w:val="001941B1"/>
    <w:rsid w:val="00194EFD"/>
    <w:rsid w:val="0019661C"/>
    <w:rsid w:val="00197430"/>
    <w:rsid w:val="001A5BD7"/>
    <w:rsid w:val="001A7506"/>
    <w:rsid w:val="001B0277"/>
    <w:rsid w:val="001B1808"/>
    <w:rsid w:val="001B2303"/>
    <w:rsid w:val="001B37BB"/>
    <w:rsid w:val="001B4451"/>
    <w:rsid w:val="001B5CDF"/>
    <w:rsid w:val="001B6DD9"/>
    <w:rsid w:val="001B6F82"/>
    <w:rsid w:val="001C0367"/>
    <w:rsid w:val="001C0965"/>
    <w:rsid w:val="001C157B"/>
    <w:rsid w:val="001C1AC6"/>
    <w:rsid w:val="001C26E7"/>
    <w:rsid w:val="001C43A9"/>
    <w:rsid w:val="001C569A"/>
    <w:rsid w:val="001D016D"/>
    <w:rsid w:val="001D04CF"/>
    <w:rsid w:val="001D3334"/>
    <w:rsid w:val="001D3B39"/>
    <w:rsid w:val="001D3C98"/>
    <w:rsid w:val="001D48C7"/>
    <w:rsid w:val="001D4A8D"/>
    <w:rsid w:val="001D4CE6"/>
    <w:rsid w:val="001E23FF"/>
    <w:rsid w:val="001E2ABC"/>
    <w:rsid w:val="001E31C9"/>
    <w:rsid w:val="001E3643"/>
    <w:rsid w:val="001E3994"/>
    <w:rsid w:val="001E4A46"/>
    <w:rsid w:val="001E5BCE"/>
    <w:rsid w:val="001E6556"/>
    <w:rsid w:val="001F2589"/>
    <w:rsid w:val="001F2632"/>
    <w:rsid w:val="001F2CD9"/>
    <w:rsid w:val="001F3620"/>
    <w:rsid w:val="001F3D33"/>
    <w:rsid w:val="001F50D6"/>
    <w:rsid w:val="001F77C6"/>
    <w:rsid w:val="00201A31"/>
    <w:rsid w:val="0020353B"/>
    <w:rsid w:val="00203632"/>
    <w:rsid w:val="00203EB0"/>
    <w:rsid w:val="00204508"/>
    <w:rsid w:val="00204AA0"/>
    <w:rsid w:val="00206300"/>
    <w:rsid w:val="002072A1"/>
    <w:rsid w:val="00207C33"/>
    <w:rsid w:val="00212C81"/>
    <w:rsid w:val="00214ACF"/>
    <w:rsid w:val="002200CB"/>
    <w:rsid w:val="002202C9"/>
    <w:rsid w:val="002236E5"/>
    <w:rsid w:val="00224468"/>
    <w:rsid w:val="002250D3"/>
    <w:rsid w:val="00226770"/>
    <w:rsid w:val="00235850"/>
    <w:rsid w:val="00235A26"/>
    <w:rsid w:val="0024021C"/>
    <w:rsid w:val="00241316"/>
    <w:rsid w:val="00242A7F"/>
    <w:rsid w:val="00242EF2"/>
    <w:rsid w:val="0024409D"/>
    <w:rsid w:val="00246780"/>
    <w:rsid w:val="002469A9"/>
    <w:rsid w:val="00246F40"/>
    <w:rsid w:val="00247272"/>
    <w:rsid w:val="00247F35"/>
    <w:rsid w:val="00252B88"/>
    <w:rsid w:val="00254095"/>
    <w:rsid w:val="00254214"/>
    <w:rsid w:val="00254F42"/>
    <w:rsid w:val="00257DAC"/>
    <w:rsid w:val="00257FE3"/>
    <w:rsid w:val="002608F0"/>
    <w:rsid w:val="002611BE"/>
    <w:rsid w:val="00262842"/>
    <w:rsid w:val="00262B67"/>
    <w:rsid w:val="00262DFE"/>
    <w:rsid w:val="00263DA3"/>
    <w:rsid w:val="0026518B"/>
    <w:rsid w:val="00265BD5"/>
    <w:rsid w:val="00265C8D"/>
    <w:rsid w:val="00267BC9"/>
    <w:rsid w:val="0027004D"/>
    <w:rsid w:val="0027033B"/>
    <w:rsid w:val="00270FFA"/>
    <w:rsid w:val="00271A4F"/>
    <w:rsid w:val="002751D1"/>
    <w:rsid w:val="00276E31"/>
    <w:rsid w:val="0027785E"/>
    <w:rsid w:val="00277B54"/>
    <w:rsid w:val="002813BE"/>
    <w:rsid w:val="00281518"/>
    <w:rsid w:val="00281C11"/>
    <w:rsid w:val="00281EC0"/>
    <w:rsid w:val="0028244F"/>
    <w:rsid w:val="00283BBC"/>
    <w:rsid w:val="002848BC"/>
    <w:rsid w:val="00285870"/>
    <w:rsid w:val="002865A9"/>
    <w:rsid w:val="0028680C"/>
    <w:rsid w:val="00286890"/>
    <w:rsid w:val="0028733B"/>
    <w:rsid w:val="00287E8D"/>
    <w:rsid w:val="00290E86"/>
    <w:rsid w:val="002918A6"/>
    <w:rsid w:val="00293133"/>
    <w:rsid w:val="0029357C"/>
    <w:rsid w:val="00294B3A"/>
    <w:rsid w:val="002956F9"/>
    <w:rsid w:val="00295AED"/>
    <w:rsid w:val="00296367"/>
    <w:rsid w:val="002A0590"/>
    <w:rsid w:val="002A2034"/>
    <w:rsid w:val="002A24EE"/>
    <w:rsid w:val="002A480E"/>
    <w:rsid w:val="002A4DD8"/>
    <w:rsid w:val="002A770A"/>
    <w:rsid w:val="002B342E"/>
    <w:rsid w:val="002B407E"/>
    <w:rsid w:val="002B4F27"/>
    <w:rsid w:val="002B65E1"/>
    <w:rsid w:val="002B72A5"/>
    <w:rsid w:val="002C0512"/>
    <w:rsid w:val="002C0EE2"/>
    <w:rsid w:val="002C1463"/>
    <w:rsid w:val="002C1EEC"/>
    <w:rsid w:val="002C2882"/>
    <w:rsid w:val="002C2ABD"/>
    <w:rsid w:val="002C31A6"/>
    <w:rsid w:val="002C3D19"/>
    <w:rsid w:val="002C5144"/>
    <w:rsid w:val="002C6512"/>
    <w:rsid w:val="002D11D9"/>
    <w:rsid w:val="002D1618"/>
    <w:rsid w:val="002D1F97"/>
    <w:rsid w:val="002D3B1B"/>
    <w:rsid w:val="002D3F55"/>
    <w:rsid w:val="002D705B"/>
    <w:rsid w:val="002D7E3B"/>
    <w:rsid w:val="002E2B0F"/>
    <w:rsid w:val="002E45E3"/>
    <w:rsid w:val="002E4A4E"/>
    <w:rsid w:val="002E624E"/>
    <w:rsid w:val="002F0088"/>
    <w:rsid w:val="002F0437"/>
    <w:rsid w:val="002F069C"/>
    <w:rsid w:val="002F08DF"/>
    <w:rsid w:val="002F1846"/>
    <w:rsid w:val="002F286A"/>
    <w:rsid w:val="002F2970"/>
    <w:rsid w:val="002F2DE5"/>
    <w:rsid w:val="002F4277"/>
    <w:rsid w:val="002F5861"/>
    <w:rsid w:val="002F6906"/>
    <w:rsid w:val="002F7657"/>
    <w:rsid w:val="002F7CD5"/>
    <w:rsid w:val="0030011D"/>
    <w:rsid w:val="00301AED"/>
    <w:rsid w:val="00303081"/>
    <w:rsid w:val="0030694C"/>
    <w:rsid w:val="00311907"/>
    <w:rsid w:val="003132A3"/>
    <w:rsid w:val="003138FD"/>
    <w:rsid w:val="00313E8A"/>
    <w:rsid w:val="00314357"/>
    <w:rsid w:val="003151CD"/>
    <w:rsid w:val="0031774D"/>
    <w:rsid w:val="00317B7B"/>
    <w:rsid w:val="0032004A"/>
    <w:rsid w:val="00320189"/>
    <w:rsid w:val="003204EF"/>
    <w:rsid w:val="00321529"/>
    <w:rsid w:val="00323213"/>
    <w:rsid w:val="003233DF"/>
    <w:rsid w:val="00330A5A"/>
    <w:rsid w:val="00330CA9"/>
    <w:rsid w:val="00330F50"/>
    <w:rsid w:val="003313C4"/>
    <w:rsid w:val="0033266A"/>
    <w:rsid w:val="00333B77"/>
    <w:rsid w:val="00334691"/>
    <w:rsid w:val="00335973"/>
    <w:rsid w:val="00340F44"/>
    <w:rsid w:val="00343C88"/>
    <w:rsid w:val="00343CA2"/>
    <w:rsid w:val="00343FF1"/>
    <w:rsid w:val="00344D55"/>
    <w:rsid w:val="00345274"/>
    <w:rsid w:val="003504BA"/>
    <w:rsid w:val="0035221D"/>
    <w:rsid w:val="00352AC0"/>
    <w:rsid w:val="00354732"/>
    <w:rsid w:val="00354C0C"/>
    <w:rsid w:val="00355BC2"/>
    <w:rsid w:val="00356F02"/>
    <w:rsid w:val="003579F3"/>
    <w:rsid w:val="00357C26"/>
    <w:rsid w:val="00361440"/>
    <w:rsid w:val="0036159B"/>
    <w:rsid w:val="003631EE"/>
    <w:rsid w:val="00363E17"/>
    <w:rsid w:val="00364819"/>
    <w:rsid w:val="00364A84"/>
    <w:rsid w:val="00364E08"/>
    <w:rsid w:val="003670F7"/>
    <w:rsid w:val="0036751D"/>
    <w:rsid w:val="0037013D"/>
    <w:rsid w:val="003707C8"/>
    <w:rsid w:val="00370E04"/>
    <w:rsid w:val="00371AD9"/>
    <w:rsid w:val="00373D46"/>
    <w:rsid w:val="00373E1E"/>
    <w:rsid w:val="003771DD"/>
    <w:rsid w:val="003809D1"/>
    <w:rsid w:val="00381008"/>
    <w:rsid w:val="00382659"/>
    <w:rsid w:val="00383254"/>
    <w:rsid w:val="00385B0E"/>
    <w:rsid w:val="00387147"/>
    <w:rsid w:val="003874CC"/>
    <w:rsid w:val="00392C1A"/>
    <w:rsid w:val="003934CC"/>
    <w:rsid w:val="00395A26"/>
    <w:rsid w:val="00396572"/>
    <w:rsid w:val="00396725"/>
    <w:rsid w:val="00396BFF"/>
    <w:rsid w:val="00396CED"/>
    <w:rsid w:val="00396EA6"/>
    <w:rsid w:val="003A0B06"/>
    <w:rsid w:val="003A1120"/>
    <w:rsid w:val="003A1606"/>
    <w:rsid w:val="003A2672"/>
    <w:rsid w:val="003A2E6A"/>
    <w:rsid w:val="003A409D"/>
    <w:rsid w:val="003A5791"/>
    <w:rsid w:val="003A5B09"/>
    <w:rsid w:val="003A5BFF"/>
    <w:rsid w:val="003A6030"/>
    <w:rsid w:val="003A7607"/>
    <w:rsid w:val="003B0AFB"/>
    <w:rsid w:val="003B23FB"/>
    <w:rsid w:val="003B28EB"/>
    <w:rsid w:val="003B5999"/>
    <w:rsid w:val="003B703F"/>
    <w:rsid w:val="003B7769"/>
    <w:rsid w:val="003B7D48"/>
    <w:rsid w:val="003C5819"/>
    <w:rsid w:val="003C7402"/>
    <w:rsid w:val="003C7A7A"/>
    <w:rsid w:val="003C7F9E"/>
    <w:rsid w:val="003D09EB"/>
    <w:rsid w:val="003D1183"/>
    <w:rsid w:val="003D1449"/>
    <w:rsid w:val="003D34F5"/>
    <w:rsid w:val="003D35A0"/>
    <w:rsid w:val="003D3DCF"/>
    <w:rsid w:val="003D42E6"/>
    <w:rsid w:val="003D5406"/>
    <w:rsid w:val="003D5978"/>
    <w:rsid w:val="003D5F2C"/>
    <w:rsid w:val="003D6277"/>
    <w:rsid w:val="003D7E60"/>
    <w:rsid w:val="003D7F69"/>
    <w:rsid w:val="003E0576"/>
    <w:rsid w:val="003E07EE"/>
    <w:rsid w:val="003E0B17"/>
    <w:rsid w:val="003E0D82"/>
    <w:rsid w:val="003E11D3"/>
    <w:rsid w:val="003E3B2A"/>
    <w:rsid w:val="003E4078"/>
    <w:rsid w:val="003E4B1C"/>
    <w:rsid w:val="003E60DE"/>
    <w:rsid w:val="003E6722"/>
    <w:rsid w:val="003E71BB"/>
    <w:rsid w:val="003E768F"/>
    <w:rsid w:val="003E76B1"/>
    <w:rsid w:val="003F0B49"/>
    <w:rsid w:val="003F0C85"/>
    <w:rsid w:val="003F1976"/>
    <w:rsid w:val="003F1EE7"/>
    <w:rsid w:val="003F231B"/>
    <w:rsid w:val="003F7F54"/>
    <w:rsid w:val="00400FDF"/>
    <w:rsid w:val="0040295A"/>
    <w:rsid w:val="00403130"/>
    <w:rsid w:val="004041FC"/>
    <w:rsid w:val="00404C0A"/>
    <w:rsid w:val="00404DD5"/>
    <w:rsid w:val="00404E7E"/>
    <w:rsid w:val="00405464"/>
    <w:rsid w:val="004057F8"/>
    <w:rsid w:val="0040706C"/>
    <w:rsid w:val="00407424"/>
    <w:rsid w:val="00407B43"/>
    <w:rsid w:val="004140D9"/>
    <w:rsid w:val="00415033"/>
    <w:rsid w:val="004170AE"/>
    <w:rsid w:val="004177CC"/>
    <w:rsid w:val="00417C0D"/>
    <w:rsid w:val="004213D4"/>
    <w:rsid w:val="00421FEE"/>
    <w:rsid w:val="00422901"/>
    <w:rsid w:val="0042427C"/>
    <w:rsid w:val="00424CB4"/>
    <w:rsid w:val="004268F5"/>
    <w:rsid w:val="004302CF"/>
    <w:rsid w:val="0043190D"/>
    <w:rsid w:val="00432077"/>
    <w:rsid w:val="00432DBA"/>
    <w:rsid w:val="004330A8"/>
    <w:rsid w:val="00436383"/>
    <w:rsid w:val="00436B8C"/>
    <w:rsid w:val="0043760F"/>
    <w:rsid w:val="00437A83"/>
    <w:rsid w:val="00437BF8"/>
    <w:rsid w:val="004404B7"/>
    <w:rsid w:val="004430AC"/>
    <w:rsid w:val="00445F43"/>
    <w:rsid w:val="004478BF"/>
    <w:rsid w:val="004500A9"/>
    <w:rsid w:val="0045273A"/>
    <w:rsid w:val="0045332F"/>
    <w:rsid w:val="00453C06"/>
    <w:rsid w:val="0045491A"/>
    <w:rsid w:val="00454F22"/>
    <w:rsid w:val="0045597D"/>
    <w:rsid w:val="00457576"/>
    <w:rsid w:val="00457969"/>
    <w:rsid w:val="004603C1"/>
    <w:rsid w:val="004620FB"/>
    <w:rsid w:val="00462C7E"/>
    <w:rsid w:val="00463381"/>
    <w:rsid w:val="00466AA3"/>
    <w:rsid w:val="00466E6F"/>
    <w:rsid w:val="00467B40"/>
    <w:rsid w:val="0047061C"/>
    <w:rsid w:val="00470667"/>
    <w:rsid w:val="00473E36"/>
    <w:rsid w:val="00483FAE"/>
    <w:rsid w:val="00484AEF"/>
    <w:rsid w:val="00487743"/>
    <w:rsid w:val="004920EB"/>
    <w:rsid w:val="00492DC4"/>
    <w:rsid w:val="00493A2E"/>
    <w:rsid w:val="00494D0B"/>
    <w:rsid w:val="00496023"/>
    <w:rsid w:val="00496144"/>
    <w:rsid w:val="00496259"/>
    <w:rsid w:val="00496551"/>
    <w:rsid w:val="004976DF"/>
    <w:rsid w:val="004A3EBA"/>
    <w:rsid w:val="004A7D35"/>
    <w:rsid w:val="004B05C8"/>
    <w:rsid w:val="004B1433"/>
    <w:rsid w:val="004B31DC"/>
    <w:rsid w:val="004B3A6A"/>
    <w:rsid w:val="004B436E"/>
    <w:rsid w:val="004B52E0"/>
    <w:rsid w:val="004B58B0"/>
    <w:rsid w:val="004B6B56"/>
    <w:rsid w:val="004B752E"/>
    <w:rsid w:val="004C0AF4"/>
    <w:rsid w:val="004C0C90"/>
    <w:rsid w:val="004C12FA"/>
    <w:rsid w:val="004C18A0"/>
    <w:rsid w:val="004C1A45"/>
    <w:rsid w:val="004C2C83"/>
    <w:rsid w:val="004C74AB"/>
    <w:rsid w:val="004D2EC7"/>
    <w:rsid w:val="004D3715"/>
    <w:rsid w:val="004D3C5B"/>
    <w:rsid w:val="004E1E5C"/>
    <w:rsid w:val="004E37FC"/>
    <w:rsid w:val="004E472B"/>
    <w:rsid w:val="004E5FE4"/>
    <w:rsid w:val="004F009A"/>
    <w:rsid w:val="004F0AC7"/>
    <w:rsid w:val="004F1494"/>
    <w:rsid w:val="004F1B04"/>
    <w:rsid w:val="004F2FD8"/>
    <w:rsid w:val="004F311F"/>
    <w:rsid w:val="004F33EF"/>
    <w:rsid w:val="004F43D1"/>
    <w:rsid w:val="004F5BE7"/>
    <w:rsid w:val="004F61D0"/>
    <w:rsid w:val="004F6661"/>
    <w:rsid w:val="004F6704"/>
    <w:rsid w:val="004F797A"/>
    <w:rsid w:val="005021DF"/>
    <w:rsid w:val="00502D1D"/>
    <w:rsid w:val="00502D70"/>
    <w:rsid w:val="005040A1"/>
    <w:rsid w:val="0050433D"/>
    <w:rsid w:val="00504CCE"/>
    <w:rsid w:val="00507960"/>
    <w:rsid w:val="00512740"/>
    <w:rsid w:val="00512B04"/>
    <w:rsid w:val="00514596"/>
    <w:rsid w:val="0051509D"/>
    <w:rsid w:val="00515996"/>
    <w:rsid w:val="00516418"/>
    <w:rsid w:val="00521695"/>
    <w:rsid w:val="005218F7"/>
    <w:rsid w:val="00522C92"/>
    <w:rsid w:val="00522FBD"/>
    <w:rsid w:val="00524918"/>
    <w:rsid w:val="00527614"/>
    <w:rsid w:val="00527BE8"/>
    <w:rsid w:val="005309F8"/>
    <w:rsid w:val="0053148E"/>
    <w:rsid w:val="005321DA"/>
    <w:rsid w:val="0053272E"/>
    <w:rsid w:val="00533AA1"/>
    <w:rsid w:val="005344DC"/>
    <w:rsid w:val="0053489E"/>
    <w:rsid w:val="00534C06"/>
    <w:rsid w:val="00534E36"/>
    <w:rsid w:val="00536BAE"/>
    <w:rsid w:val="00537DC6"/>
    <w:rsid w:val="0054048E"/>
    <w:rsid w:val="00541457"/>
    <w:rsid w:val="0054172A"/>
    <w:rsid w:val="0054180D"/>
    <w:rsid w:val="0054281B"/>
    <w:rsid w:val="00542ACD"/>
    <w:rsid w:val="0054327B"/>
    <w:rsid w:val="005457F9"/>
    <w:rsid w:val="005466E0"/>
    <w:rsid w:val="00546846"/>
    <w:rsid w:val="00546BAF"/>
    <w:rsid w:val="0054733E"/>
    <w:rsid w:val="005529EB"/>
    <w:rsid w:val="005551D1"/>
    <w:rsid w:val="0056477A"/>
    <w:rsid w:val="00564B16"/>
    <w:rsid w:val="0056669E"/>
    <w:rsid w:val="00571AF0"/>
    <w:rsid w:val="00571CF5"/>
    <w:rsid w:val="0057213E"/>
    <w:rsid w:val="00573107"/>
    <w:rsid w:val="0057534A"/>
    <w:rsid w:val="00576FAF"/>
    <w:rsid w:val="0057710B"/>
    <w:rsid w:val="005808E2"/>
    <w:rsid w:val="005827BB"/>
    <w:rsid w:val="0058310B"/>
    <w:rsid w:val="005834FB"/>
    <w:rsid w:val="005837A2"/>
    <w:rsid w:val="00583FDE"/>
    <w:rsid w:val="00586E9E"/>
    <w:rsid w:val="00587B55"/>
    <w:rsid w:val="00590374"/>
    <w:rsid w:val="00592977"/>
    <w:rsid w:val="00593B91"/>
    <w:rsid w:val="00596B80"/>
    <w:rsid w:val="00597075"/>
    <w:rsid w:val="005A071B"/>
    <w:rsid w:val="005A07C9"/>
    <w:rsid w:val="005A131E"/>
    <w:rsid w:val="005A1C2F"/>
    <w:rsid w:val="005A1ED5"/>
    <w:rsid w:val="005A2893"/>
    <w:rsid w:val="005A2E0E"/>
    <w:rsid w:val="005A40C8"/>
    <w:rsid w:val="005A6381"/>
    <w:rsid w:val="005A6A2A"/>
    <w:rsid w:val="005A7BE0"/>
    <w:rsid w:val="005B1205"/>
    <w:rsid w:val="005B164D"/>
    <w:rsid w:val="005B2687"/>
    <w:rsid w:val="005B28B7"/>
    <w:rsid w:val="005B7A60"/>
    <w:rsid w:val="005B7F8F"/>
    <w:rsid w:val="005C3C60"/>
    <w:rsid w:val="005C43FE"/>
    <w:rsid w:val="005C572D"/>
    <w:rsid w:val="005C6A4E"/>
    <w:rsid w:val="005D043B"/>
    <w:rsid w:val="005D0C13"/>
    <w:rsid w:val="005D1626"/>
    <w:rsid w:val="005D188D"/>
    <w:rsid w:val="005D2A2A"/>
    <w:rsid w:val="005D2F19"/>
    <w:rsid w:val="005D3326"/>
    <w:rsid w:val="005D3A81"/>
    <w:rsid w:val="005D3BF5"/>
    <w:rsid w:val="005D5F59"/>
    <w:rsid w:val="005D5FB3"/>
    <w:rsid w:val="005D6D28"/>
    <w:rsid w:val="005D71DD"/>
    <w:rsid w:val="005D7995"/>
    <w:rsid w:val="005E1F51"/>
    <w:rsid w:val="005E4460"/>
    <w:rsid w:val="005E4D4B"/>
    <w:rsid w:val="005E5FCB"/>
    <w:rsid w:val="005F191E"/>
    <w:rsid w:val="005F2F2D"/>
    <w:rsid w:val="005F458D"/>
    <w:rsid w:val="005F50D4"/>
    <w:rsid w:val="005F76F4"/>
    <w:rsid w:val="00601D74"/>
    <w:rsid w:val="00604106"/>
    <w:rsid w:val="0060720C"/>
    <w:rsid w:val="00612FEC"/>
    <w:rsid w:val="00613E65"/>
    <w:rsid w:val="00615542"/>
    <w:rsid w:val="00615FA5"/>
    <w:rsid w:val="00616296"/>
    <w:rsid w:val="00616B1A"/>
    <w:rsid w:val="00620190"/>
    <w:rsid w:val="0062245A"/>
    <w:rsid w:val="00623A28"/>
    <w:rsid w:val="00624A2E"/>
    <w:rsid w:val="00626808"/>
    <w:rsid w:val="006312AB"/>
    <w:rsid w:val="00633061"/>
    <w:rsid w:val="006336F8"/>
    <w:rsid w:val="0063494E"/>
    <w:rsid w:val="006365A5"/>
    <w:rsid w:val="00636B91"/>
    <w:rsid w:val="00637679"/>
    <w:rsid w:val="00637799"/>
    <w:rsid w:val="00643702"/>
    <w:rsid w:val="00647487"/>
    <w:rsid w:val="006474FC"/>
    <w:rsid w:val="00650345"/>
    <w:rsid w:val="0065197A"/>
    <w:rsid w:val="00657AAE"/>
    <w:rsid w:val="00663E5C"/>
    <w:rsid w:val="006641E8"/>
    <w:rsid w:val="00670024"/>
    <w:rsid w:val="0067023A"/>
    <w:rsid w:val="006702B7"/>
    <w:rsid w:val="00670AC8"/>
    <w:rsid w:val="00671E3C"/>
    <w:rsid w:val="00673B1A"/>
    <w:rsid w:val="00675C80"/>
    <w:rsid w:val="006773FE"/>
    <w:rsid w:val="006777A9"/>
    <w:rsid w:val="00680D99"/>
    <w:rsid w:val="00681300"/>
    <w:rsid w:val="006813B8"/>
    <w:rsid w:val="00683078"/>
    <w:rsid w:val="0068340B"/>
    <w:rsid w:val="00685E51"/>
    <w:rsid w:val="00690BC8"/>
    <w:rsid w:val="00691765"/>
    <w:rsid w:val="00693404"/>
    <w:rsid w:val="0069419F"/>
    <w:rsid w:val="00695258"/>
    <w:rsid w:val="0069636A"/>
    <w:rsid w:val="006A72E5"/>
    <w:rsid w:val="006A7644"/>
    <w:rsid w:val="006A77B2"/>
    <w:rsid w:val="006A7A14"/>
    <w:rsid w:val="006A7C68"/>
    <w:rsid w:val="006B1228"/>
    <w:rsid w:val="006B1D69"/>
    <w:rsid w:val="006B1DBD"/>
    <w:rsid w:val="006B402C"/>
    <w:rsid w:val="006B468A"/>
    <w:rsid w:val="006B5F18"/>
    <w:rsid w:val="006C07BB"/>
    <w:rsid w:val="006C0A06"/>
    <w:rsid w:val="006C47A0"/>
    <w:rsid w:val="006C6CE2"/>
    <w:rsid w:val="006C76BD"/>
    <w:rsid w:val="006D26AA"/>
    <w:rsid w:val="006D28B3"/>
    <w:rsid w:val="006D3BA2"/>
    <w:rsid w:val="006D786C"/>
    <w:rsid w:val="006E132E"/>
    <w:rsid w:val="006E27AC"/>
    <w:rsid w:val="006E58BC"/>
    <w:rsid w:val="006E5FA5"/>
    <w:rsid w:val="006E6D51"/>
    <w:rsid w:val="006F0E17"/>
    <w:rsid w:val="006F169A"/>
    <w:rsid w:val="006F3185"/>
    <w:rsid w:val="006F38F1"/>
    <w:rsid w:val="006F4451"/>
    <w:rsid w:val="006F45E9"/>
    <w:rsid w:val="006F554B"/>
    <w:rsid w:val="00700C28"/>
    <w:rsid w:val="0070601F"/>
    <w:rsid w:val="007067F7"/>
    <w:rsid w:val="00706EB7"/>
    <w:rsid w:val="007115CF"/>
    <w:rsid w:val="0071233B"/>
    <w:rsid w:val="00712626"/>
    <w:rsid w:val="007133CE"/>
    <w:rsid w:val="00713571"/>
    <w:rsid w:val="00714FA6"/>
    <w:rsid w:val="0071644F"/>
    <w:rsid w:val="0071767D"/>
    <w:rsid w:val="0072026A"/>
    <w:rsid w:val="00720DC9"/>
    <w:rsid w:val="007219DE"/>
    <w:rsid w:val="00721DA0"/>
    <w:rsid w:val="00722901"/>
    <w:rsid w:val="00723A26"/>
    <w:rsid w:val="0072450F"/>
    <w:rsid w:val="00724C84"/>
    <w:rsid w:val="00724E63"/>
    <w:rsid w:val="00727A9B"/>
    <w:rsid w:val="00730001"/>
    <w:rsid w:val="00731CD0"/>
    <w:rsid w:val="0073215C"/>
    <w:rsid w:val="007330F4"/>
    <w:rsid w:val="00734699"/>
    <w:rsid w:val="00736403"/>
    <w:rsid w:val="007365B0"/>
    <w:rsid w:val="00737C62"/>
    <w:rsid w:val="00742E61"/>
    <w:rsid w:val="0074349F"/>
    <w:rsid w:val="00743D4A"/>
    <w:rsid w:val="007453F6"/>
    <w:rsid w:val="00745C0E"/>
    <w:rsid w:val="00745D50"/>
    <w:rsid w:val="00747540"/>
    <w:rsid w:val="0075249C"/>
    <w:rsid w:val="007526DF"/>
    <w:rsid w:val="00752FF7"/>
    <w:rsid w:val="00755277"/>
    <w:rsid w:val="007552B7"/>
    <w:rsid w:val="0075714B"/>
    <w:rsid w:val="00757832"/>
    <w:rsid w:val="00757E79"/>
    <w:rsid w:val="007623DC"/>
    <w:rsid w:val="007631AB"/>
    <w:rsid w:val="007646DE"/>
    <w:rsid w:val="00766B18"/>
    <w:rsid w:val="00766EC9"/>
    <w:rsid w:val="00767804"/>
    <w:rsid w:val="00770489"/>
    <w:rsid w:val="00772B39"/>
    <w:rsid w:val="00774024"/>
    <w:rsid w:val="00774408"/>
    <w:rsid w:val="00775BF8"/>
    <w:rsid w:val="00777E3E"/>
    <w:rsid w:val="00781793"/>
    <w:rsid w:val="00782DC4"/>
    <w:rsid w:val="00783241"/>
    <w:rsid w:val="0078462E"/>
    <w:rsid w:val="00785F99"/>
    <w:rsid w:val="007878AF"/>
    <w:rsid w:val="00787FC8"/>
    <w:rsid w:val="007907F5"/>
    <w:rsid w:val="0079083A"/>
    <w:rsid w:val="0079155F"/>
    <w:rsid w:val="007920F8"/>
    <w:rsid w:val="0079256D"/>
    <w:rsid w:val="00792F9C"/>
    <w:rsid w:val="00793753"/>
    <w:rsid w:val="007940BD"/>
    <w:rsid w:val="007941C9"/>
    <w:rsid w:val="00795E1D"/>
    <w:rsid w:val="00796F15"/>
    <w:rsid w:val="0079752C"/>
    <w:rsid w:val="007978A8"/>
    <w:rsid w:val="007A3917"/>
    <w:rsid w:val="007A535B"/>
    <w:rsid w:val="007A7669"/>
    <w:rsid w:val="007B03EC"/>
    <w:rsid w:val="007B17C2"/>
    <w:rsid w:val="007B57C6"/>
    <w:rsid w:val="007B6835"/>
    <w:rsid w:val="007C1504"/>
    <w:rsid w:val="007C2EF7"/>
    <w:rsid w:val="007C5B3D"/>
    <w:rsid w:val="007C7BF8"/>
    <w:rsid w:val="007D57E9"/>
    <w:rsid w:val="007D6484"/>
    <w:rsid w:val="007D6951"/>
    <w:rsid w:val="007D770C"/>
    <w:rsid w:val="007E0950"/>
    <w:rsid w:val="007E0E27"/>
    <w:rsid w:val="007E169F"/>
    <w:rsid w:val="007E27E5"/>
    <w:rsid w:val="007E2D7E"/>
    <w:rsid w:val="007E349B"/>
    <w:rsid w:val="007E39BC"/>
    <w:rsid w:val="007E4F10"/>
    <w:rsid w:val="007E4F9F"/>
    <w:rsid w:val="007E546A"/>
    <w:rsid w:val="007E54D3"/>
    <w:rsid w:val="007E67DF"/>
    <w:rsid w:val="007F17FC"/>
    <w:rsid w:val="007F2F7D"/>
    <w:rsid w:val="007F5126"/>
    <w:rsid w:val="007F5F14"/>
    <w:rsid w:val="007F62D4"/>
    <w:rsid w:val="007F64AB"/>
    <w:rsid w:val="008001B2"/>
    <w:rsid w:val="0080050F"/>
    <w:rsid w:val="00800790"/>
    <w:rsid w:val="00800EFF"/>
    <w:rsid w:val="008011BB"/>
    <w:rsid w:val="0080125E"/>
    <w:rsid w:val="00806237"/>
    <w:rsid w:val="0080691D"/>
    <w:rsid w:val="00810838"/>
    <w:rsid w:val="0081295A"/>
    <w:rsid w:val="00812BA1"/>
    <w:rsid w:val="00812F3B"/>
    <w:rsid w:val="008174B4"/>
    <w:rsid w:val="008210F7"/>
    <w:rsid w:val="00824389"/>
    <w:rsid w:val="008262FA"/>
    <w:rsid w:val="008326C6"/>
    <w:rsid w:val="00833674"/>
    <w:rsid w:val="00833D15"/>
    <w:rsid w:val="00833E21"/>
    <w:rsid w:val="0083664E"/>
    <w:rsid w:val="008377D1"/>
    <w:rsid w:val="00840069"/>
    <w:rsid w:val="00840074"/>
    <w:rsid w:val="00841D8A"/>
    <w:rsid w:val="008442AF"/>
    <w:rsid w:val="00844AC8"/>
    <w:rsid w:val="00844B6B"/>
    <w:rsid w:val="00844DA4"/>
    <w:rsid w:val="00844E54"/>
    <w:rsid w:val="00845204"/>
    <w:rsid w:val="00846475"/>
    <w:rsid w:val="00846863"/>
    <w:rsid w:val="00846A5F"/>
    <w:rsid w:val="0084722F"/>
    <w:rsid w:val="00850DFF"/>
    <w:rsid w:val="0085114A"/>
    <w:rsid w:val="008519C3"/>
    <w:rsid w:val="0085356F"/>
    <w:rsid w:val="00853D45"/>
    <w:rsid w:val="008545D0"/>
    <w:rsid w:val="008560D8"/>
    <w:rsid w:val="00860311"/>
    <w:rsid w:val="00862649"/>
    <w:rsid w:val="008626D3"/>
    <w:rsid w:val="00863FAC"/>
    <w:rsid w:val="008643DF"/>
    <w:rsid w:val="00865DEB"/>
    <w:rsid w:val="008666EE"/>
    <w:rsid w:val="00867617"/>
    <w:rsid w:val="00870243"/>
    <w:rsid w:val="00870515"/>
    <w:rsid w:val="008729A2"/>
    <w:rsid w:val="00874D2D"/>
    <w:rsid w:val="008758EB"/>
    <w:rsid w:val="00876501"/>
    <w:rsid w:val="008765D9"/>
    <w:rsid w:val="00877709"/>
    <w:rsid w:val="008805D5"/>
    <w:rsid w:val="00882662"/>
    <w:rsid w:val="0088280B"/>
    <w:rsid w:val="008836F4"/>
    <w:rsid w:val="00884B8E"/>
    <w:rsid w:val="00885A6C"/>
    <w:rsid w:val="008866ED"/>
    <w:rsid w:val="0089006C"/>
    <w:rsid w:val="00891259"/>
    <w:rsid w:val="0089154E"/>
    <w:rsid w:val="00891EB4"/>
    <w:rsid w:val="008931A6"/>
    <w:rsid w:val="0089377C"/>
    <w:rsid w:val="00893CAB"/>
    <w:rsid w:val="00894432"/>
    <w:rsid w:val="008972FB"/>
    <w:rsid w:val="008A17B7"/>
    <w:rsid w:val="008A1C4F"/>
    <w:rsid w:val="008A4ABB"/>
    <w:rsid w:val="008A5278"/>
    <w:rsid w:val="008A6DBF"/>
    <w:rsid w:val="008B269C"/>
    <w:rsid w:val="008B30F0"/>
    <w:rsid w:val="008B440F"/>
    <w:rsid w:val="008B4416"/>
    <w:rsid w:val="008B5090"/>
    <w:rsid w:val="008B7FB1"/>
    <w:rsid w:val="008C4564"/>
    <w:rsid w:val="008C5DA6"/>
    <w:rsid w:val="008C7938"/>
    <w:rsid w:val="008C7B8A"/>
    <w:rsid w:val="008C7C56"/>
    <w:rsid w:val="008D09AD"/>
    <w:rsid w:val="008D1169"/>
    <w:rsid w:val="008D31DF"/>
    <w:rsid w:val="008D3615"/>
    <w:rsid w:val="008D5EF2"/>
    <w:rsid w:val="008D6498"/>
    <w:rsid w:val="008D7943"/>
    <w:rsid w:val="008E31EA"/>
    <w:rsid w:val="008E5A30"/>
    <w:rsid w:val="008E6867"/>
    <w:rsid w:val="008E6D3C"/>
    <w:rsid w:val="008F0342"/>
    <w:rsid w:val="008F1E80"/>
    <w:rsid w:val="008F35C9"/>
    <w:rsid w:val="008F5AB2"/>
    <w:rsid w:val="009017B0"/>
    <w:rsid w:val="009039BF"/>
    <w:rsid w:val="00904C1F"/>
    <w:rsid w:val="00905B4D"/>
    <w:rsid w:val="00906283"/>
    <w:rsid w:val="0091114B"/>
    <w:rsid w:val="00913866"/>
    <w:rsid w:val="00913A82"/>
    <w:rsid w:val="009214A8"/>
    <w:rsid w:val="009214CB"/>
    <w:rsid w:val="00921964"/>
    <w:rsid w:val="00922944"/>
    <w:rsid w:val="00923225"/>
    <w:rsid w:val="00923313"/>
    <w:rsid w:val="00927856"/>
    <w:rsid w:val="00927FEE"/>
    <w:rsid w:val="009300E2"/>
    <w:rsid w:val="00930428"/>
    <w:rsid w:val="0093094F"/>
    <w:rsid w:val="009319CC"/>
    <w:rsid w:val="00933E4E"/>
    <w:rsid w:val="0093432D"/>
    <w:rsid w:val="009347FD"/>
    <w:rsid w:val="0093622B"/>
    <w:rsid w:val="009366F5"/>
    <w:rsid w:val="00936AF5"/>
    <w:rsid w:val="00936D13"/>
    <w:rsid w:val="0093708E"/>
    <w:rsid w:val="00941057"/>
    <w:rsid w:val="00945753"/>
    <w:rsid w:val="00946672"/>
    <w:rsid w:val="009471E8"/>
    <w:rsid w:val="00947B4D"/>
    <w:rsid w:val="00947BA9"/>
    <w:rsid w:val="00951A40"/>
    <w:rsid w:val="009540ED"/>
    <w:rsid w:val="00954A9F"/>
    <w:rsid w:val="009555BF"/>
    <w:rsid w:val="00955D51"/>
    <w:rsid w:val="00955F30"/>
    <w:rsid w:val="00956AF7"/>
    <w:rsid w:val="00957414"/>
    <w:rsid w:val="009625E4"/>
    <w:rsid w:val="0096336C"/>
    <w:rsid w:val="0096361C"/>
    <w:rsid w:val="0096455A"/>
    <w:rsid w:val="00965505"/>
    <w:rsid w:val="00965CC8"/>
    <w:rsid w:val="009675CE"/>
    <w:rsid w:val="00967ED7"/>
    <w:rsid w:val="00972283"/>
    <w:rsid w:val="009723EF"/>
    <w:rsid w:val="009746BC"/>
    <w:rsid w:val="00980ACF"/>
    <w:rsid w:val="00982523"/>
    <w:rsid w:val="00982B55"/>
    <w:rsid w:val="00985BDA"/>
    <w:rsid w:val="009878AC"/>
    <w:rsid w:val="00991559"/>
    <w:rsid w:val="009920E1"/>
    <w:rsid w:val="009923C0"/>
    <w:rsid w:val="009923E2"/>
    <w:rsid w:val="00993389"/>
    <w:rsid w:val="009941A0"/>
    <w:rsid w:val="00995066"/>
    <w:rsid w:val="009A1953"/>
    <w:rsid w:val="009A2C1E"/>
    <w:rsid w:val="009A3654"/>
    <w:rsid w:val="009B02AE"/>
    <w:rsid w:val="009B05A7"/>
    <w:rsid w:val="009B6F2A"/>
    <w:rsid w:val="009B7389"/>
    <w:rsid w:val="009B7FE2"/>
    <w:rsid w:val="009C086F"/>
    <w:rsid w:val="009C0AD0"/>
    <w:rsid w:val="009C3411"/>
    <w:rsid w:val="009C4324"/>
    <w:rsid w:val="009C69BB"/>
    <w:rsid w:val="009C76E3"/>
    <w:rsid w:val="009D2580"/>
    <w:rsid w:val="009D2A0A"/>
    <w:rsid w:val="009D401A"/>
    <w:rsid w:val="009D4841"/>
    <w:rsid w:val="009D4F8F"/>
    <w:rsid w:val="009D69DB"/>
    <w:rsid w:val="009E156F"/>
    <w:rsid w:val="009E6E8B"/>
    <w:rsid w:val="009F2604"/>
    <w:rsid w:val="009F3638"/>
    <w:rsid w:val="009F4F9E"/>
    <w:rsid w:val="009F567A"/>
    <w:rsid w:val="009F675D"/>
    <w:rsid w:val="009F68EE"/>
    <w:rsid w:val="009F6BEC"/>
    <w:rsid w:val="009F751F"/>
    <w:rsid w:val="00A009C4"/>
    <w:rsid w:val="00A0574C"/>
    <w:rsid w:val="00A05A2E"/>
    <w:rsid w:val="00A05BC8"/>
    <w:rsid w:val="00A05FB0"/>
    <w:rsid w:val="00A0756A"/>
    <w:rsid w:val="00A075ED"/>
    <w:rsid w:val="00A07760"/>
    <w:rsid w:val="00A078F8"/>
    <w:rsid w:val="00A10011"/>
    <w:rsid w:val="00A10575"/>
    <w:rsid w:val="00A11A0A"/>
    <w:rsid w:val="00A11A9C"/>
    <w:rsid w:val="00A11D85"/>
    <w:rsid w:val="00A13BEC"/>
    <w:rsid w:val="00A14BA8"/>
    <w:rsid w:val="00A16EF6"/>
    <w:rsid w:val="00A1720D"/>
    <w:rsid w:val="00A20000"/>
    <w:rsid w:val="00A20F92"/>
    <w:rsid w:val="00A21136"/>
    <w:rsid w:val="00A2187D"/>
    <w:rsid w:val="00A21B96"/>
    <w:rsid w:val="00A22DEB"/>
    <w:rsid w:val="00A30785"/>
    <w:rsid w:val="00A30FD7"/>
    <w:rsid w:val="00A331E0"/>
    <w:rsid w:val="00A3422E"/>
    <w:rsid w:val="00A342B1"/>
    <w:rsid w:val="00A351C0"/>
    <w:rsid w:val="00A3680F"/>
    <w:rsid w:val="00A4029A"/>
    <w:rsid w:val="00A404A8"/>
    <w:rsid w:val="00A426E5"/>
    <w:rsid w:val="00A436E6"/>
    <w:rsid w:val="00A43D7D"/>
    <w:rsid w:val="00A450F0"/>
    <w:rsid w:val="00A458A3"/>
    <w:rsid w:val="00A46324"/>
    <w:rsid w:val="00A46F45"/>
    <w:rsid w:val="00A5143C"/>
    <w:rsid w:val="00A52A90"/>
    <w:rsid w:val="00A54602"/>
    <w:rsid w:val="00A548B5"/>
    <w:rsid w:val="00A56037"/>
    <w:rsid w:val="00A5685A"/>
    <w:rsid w:val="00A6231F"/>
    <w:rsid w:val="00A6232F"/>
    <w:rsid w:val="00A64366"/>
    <w:rsid w:val="00A64F7B"/>
    <w:rsid w:val="00A65408"/>
    <w:rsid w:val="00A65DC4"/>
    <w:rsid w:val="00A66EE8"/>
    <w:rsid w:val="00A701E5"/>
    <w:rsid w:val="00A71108"/>
    <w:rsid w:val="00A720C2"/>
    <w:rsid w:val="00A7293A"/>
    <w:rsid w:val="00A76504"/>
    <w:rsid w:val="00A8108F"/>
    <w:rsid w:val="00A817DC"/>
    <w:rsid w:val="00A82F66"/>
    <w:rsid w:val="00A868EF"/>
    <w:rsid w:val="00A900A5"/>
    <w:rsid w:val="00A90B7E"/>
    <w:rsid w:val="00A918D3"/>
    <w:rsid w:val="00A93204"/>
    <w:rsid w:val="00A939CF"/>
    <w:rsid w:val="00A9431A"/>
    <w:rsid w:val="00A97E8A"/>
    <w:rsid w:val="00AA017E"/>
    <w:rsid w:val="00AA0233"/>
    <w:rsid w:val="00AA14D1"/>
    <w:rsid w:val="00AA1D90"/>
    <w:rsid w:val="00AA2424"/>
    <w:rsid w:val="00AA2590"/>
    <w:rsid w:val="00AA2594"/>
    <w:rsid w:val="00AA2612"/>
    <w:rsid w:val="00AA3A8E"/>
    <w:rsid w:val="00AA40A6"/>
    <w:rsid w:val="00AA422A"/>
    <w:rsid w:val="00AA5F98"/>
    <w:rsid w:val="00AA60BA"/>
    <w:rsid w:val="00AA6A0C"/>
    <w:rsid w:val="00AB05B6"/>
    <w:rsid w:val="00AB09F6"/>
    <w:rsid w:val="00AB0C0F"/>
    <w:rsid w:val="00AB1EEC"/>
    <w:rsid w:val="00AB7653"/>
    <w:rsid w:val="00AC0764"/>
    <w:rsid w:val="00AC1BFF"/>
    <w:rsid w:val="00AC3708"/>
    <w:rsid w:val="00AC718A"/>
    <w:rsid w:val="00AC7B7C"/>
    <w:rsid w:val="00AD026A"/>
    <w:rsid w:val="00AD029D"/>
    <w:rsid w:val="00AD20B8"/>
    <w:rsid w:val="00AD2EC8"/>
    <w:rsid w:val="00AD4C1E"/>
    <w:rsid w:val="00AD598C"/>
    <w:rsid w:val="00AE327A"/>
    <w:rsid w:val="00AE4D83"/>
    <w:rsid w:val="00AE5785"/>
    <w:rsid w:val="00AE6144"/>
    <w:rsid w:val="00AE7C64"/>
    <w:rsid w:val="00AF3236"/>
    <w:rsid w:val="00AF353C"/>
    <w:rsid w:val="00AF7535"/>
    <w:rsid w:val="00B00F2F"/>
    <w:rsid w:val="00B0205A"/>
    <w:rsid w:val="00B0519A"/>
    <w:rsid w:val="00B074AB"/>
    <w:rsid w:val="00B07A7F"/>
    <w:rsid w:val="00B11BD4"/>
    <w:rsid w:val="00B12F54"/>
    <w:rsid w:val="00B14043"/>
    <w:rsid w:val="00B1459B"/>
    <w:rsid w:val="00B15563"/>
    <w:rsid w:val="00B15EE2"/>
    <w:rsid w:val="00B17C95"/>
    <w:rsid w:val="00B17F2F"/>
    <w:rsid w:val="00B2043A"/>
    <w:rsid w:val="00B20D6D"/>
    <w:rsid w:val="00B25214"/>
    <w:rsid w:val="00B30E5A"/>
    <w:rsid w:val="00B3118F"/>
    <w:rsid w:val="00B31550"/>
    <w:rsid w:val="00B3384D"/>
    <w:rsid w:val="00B34137"/>
    <w:rsid w:val="00B3461A"/>
    <w:rsid w:val="00B373B7"/>
    <w:rsid w:val="00B41F74"/>
    <w:rsid w:val="00B422B2"/>
    <w:rsid w:val="00B42793"/>
    <w:rsid w:val="00B44A43"/>
    <w:rsid w:val="00B459BF"/>
    <w:rsid w:val="00B45FB3"/>
    <w:rsid w:val="00B47DD4"/>
    <w:rsid w:val="00B50A42"/>
    <w:rsid w:val="00B52453"/>
    <w:rsid w:val="00B546E3"/>
    <w:rsid w:val="00B54FCD"/>
    <w:rsid w:val="00B55A20"/>
    <w:rsid w:val="00B55A68"/>
    <w:rsid w:val="00B575F0"/>
    <w:rsid w:val="00B57608"/>
    <w:rsid w:val="00B60925"/>
    <w:rsid w:val="00B6321A"/>
    <w:rsid w:val="00B63D5B"/>
    <w:rsid w:val="00B661BF"/>
    <w:rsid w:val="00B66C27"/>
    <w:rsid w:val="00B67206"/>
    <w:rsid w:val="00B67513"/>
    <w:rsid w:val="00B7009E"/>
    <w:rsid w:val="00B72B27"/>
    <w:rsid w:val="00B7422A"/>
    <w:rsid w:val="00B76594"/>
    <w:rsid w:val="00B76F61"/>
    <w:rsid w:val="00B80A10"/>
    <w:rsid w:val="00B80C58"/>
    <w:rsid w:val="00B81216"/>
    <w:rsid w:val="00B81BAF"/>
    <w:rsid w:val="00B847CE"/>
    <w:rsid w:val="00B84ACE"/>
    <w:rsid w:val="00B84F34"/>
    <w:rsid w:val="00B851F3"/>
    <w:rsid w:val="00B85849"/>
    <w:rsid w:val="00B8741D"/>
    <w:rsid w:val="00B9030F"/>
    <w:rsid w:val="00B90CEC"/>
    <w:rsid w:val="00B90EEC"/>
    <w:rsid w:val="00B9146C"/>
    <w:rsid w:val="00B924B7"/>
    <w:rsid w:val="00B92B83"/>
    <w:rsid w:val="00B92CC3"/>
    <w:rsid w:val="00B95382"/>
    <w:rsid w:val="00BA0002"/>
    <w:rsid w:val="00BA028C"/>
    <w:rsid w:val="00BA0608"/>
    <w:rsid w:val="00BA0622"/>
    <w:rsid w:val="00BA13B8"/>
    <w:rsid w:val="00BA1C74"/>
    <w:rsid w:val="00BA1D37"/>
    <w:rsid w:val="00BA28E6"/>
    <w:rsid w:val="00BA4D33"/>
    <w:rsid w:val="00BA74F8"/>
    <w:rsid w:val="00BA7CA8"/>
    <w:rsid w:val="00BA7E9E"/>
    <w:rsid w:val="00BB27CB"/>
    <w:rsid w:val="00BB3638"/>
    <w:rsid w:val="00BB3C2C"/>
    <w:rsid w:val="00BC157D"/>
    <w:rsid w:val="00BC1EF1"/>
    <w:rsid w:val="00BC2B11"/>
    <w:rsid w:val="00BC3556"/>
    <w:rsid w:val="00BC4AF7"/>
    <w:rsid w:val="00BC4CAD"/>
    <w:rsid w:val="00BC74DB"/>
    <w:rsid w:val="00BD16F1"/>
    <w:rsid w:val="00BD346F"/>
    <w:rsid w:val="00BD3AD3"/>
    <w:rsid w:val="00BD41F4"/>
    <w:rsid w:val="00BD5D2A"/>
    <w:rsid w:val="00BD7986"/>
    <w:rsid w:val="00BE0D39"/>
    <w:rsid w:val="00BE2D89"/>
    <w:rsid w:val="00BE7BA5"/>
    <w:rsid w:val="00BF0C0E"/>
    <w:rsid w:val="00BF1FF0"/>
    <w:rsid w:val="00BF2540"/>
    <w:rsid w:val="00BF2CC5"/>
    <w:rsid w:val="00BF3332"/>
    <w:rsid w:val="00BF4FFD"/>
    <w:rsid w:val="00BF6B4B"/>
    <w:rsid w:val="00BF77C1"/>
    <w:rsid w:val="00C002FA"/>
    <w:rsid w:val="00C02218"/>
    <w:rsid w:val="00C03455"/>
    <w:rsid w:val="00C046A9"/>
    <w:rsid w:val="00C04C88"/>
    <w:rsid w:val="00C05970"/>
    <w:rsid w:val="00C06847"/>
    <w:rsid w:val="00C0741D"/>
    <w:rsid w:val="00C104DB"/>
    <w:rsid w:val="00C11BF1"/>
    <w:rsid w:val="00C11E0D"/>
    <w:rsid w:val="00C14945"/>
    <w:rsid w:val="00C14C20"/>
    <w:rsid w:val="00C1685C"/>
    <w:rsid w:val="00C1770B"/>
    <w:rsid w:val="00C177F3"/>
    <w:rsid w:val="00C2059E"/>
    <w:rsid w:val="00C21FE0"/>
    <w:rsid w:val="00C22CF4"/>
    <w:rsid w:val="00C22D27"/>
    <w:rsid w:val="00C2305B"/>
    <w:rsid w:val="00C250C4"/>
    <w:rsid w:val="00C25FA1"/>
    <w:rsid w:val="00C340DC"/>
    <w:rsid w:val="00C35179"/>
    <w:rsid w:val="00C36183"/>
    <w:rsid w:val="00C40CCD"/>
    <w:rsid w:val="00C42B17"/>
    <w:rsid w:val="00C42C08"/>
    <w:rsid w:val="00C44954"/>
    <w:rsid w:val="00C44CB8"/>
    <w:rsid w:val="00C45D88"/>
    <w:rsid w:val="00C5063D"/>
    <w:rsid w:val="00C5170F"/>
    <w:rsid w:val="00C518E1"/>
    <w:rsid w:val="00C542FE"/>
    <w:rsid w:val="00C56FCF"/>
    <w:rsid w:val="00C61643"/>
    <w:rsid w:val="00C6276E"/>
    <w:rsid w:val="00C64177"/>
    <w:rsid w:val="00C64F41"/>
    <w:rsid w:val="00C70E11"/>
    <w:rsid w:val="00C7125E"/>
    <w:rsid w:val="00C714FC"/>
    <w:rsid w:val="00C7283D"/>
    <w:rsid w:val="00C73A4E"/>
    <w:rsid w:val="00C740C9"/>
    <w:rsid w:val="00C77268"/>
    <w:rsid w:val="00C77A76"/>
    <w:rsid w:val="00C8286C"/>
    <w:rsid w:val="00C93DE8"/>
    <w:rsid w:val="00C940CB"/>
    <w:rsid w:val="00C9411C"/>
    <w:rsid w:val="00C94E2A"/>
    <w:rsid w:val="00C97ED7"/>
    <w:rsid w:val="00CA0B9F"/>
    <w:rsid w:val="00CA3514"/>
    <w:rsid w:val="00CA6338"/>
    <w:rsid w:val="00CB0602"/>
    <w:rsid w:val="00CB0A21"/>
    <w:rsid w:val="00CB1E9B"/>
    <w:rsid w:val="00CB2986"/>
    <w:rsid w:val="00CB2F3A"/>
    <w:rsid w:val="00CB6C14"/>
    <w:rsid w:val="00CB75E4"/>
    <w:rsid w:val="00CC059F"/>
    <w:rsid w:val="00CC0D96"/>
    <w:rsid w:val="00CC13FE"/>
    <w:rsid w:val="00CC2F02"/>
    <w:rsid w:val="00CC3FE9"/>
    <w:rsid w:val="00CC4D28"/>
    <w:rsid w:val="00CC5433"/>
    <w:rsid w:val="00CC56C5"/>
    <w:rsid w:val="00CC6481"/>
    <w:rsid w:val="00CC7599"/>
    <w:rsid w:val="00CC7A2C"/>
    <w:rsid w:val="00CD028D"/>
    <w:rsid w:val="00CD37A3"/>
    <w:rsid w:val="00CD41FE"/>
    <w:rsid w:val="00CD5133"/>
    <w:rsid w:val="00CD675C"/>
    <w:rsid w:val="00CE09D7"/>
    <w:rsid w:val="00CE488E"/>
    <w:rsid w:val="00CE53A5"/>
    <w:rsid w:val="00CE555B"/>
    <w:rsid w:val="00CE61D9"/>
    <w:rsid w:val="00CE6C22"/>
    <w:rsid w:val="00CF00EF"/>
    <w:rsid w:val="00CF05B0"/>
    <w:rsid w:val="00CF28E3"/>
    <w:rsid w:val="00CF2E5D"/>
    <w:rsid w:val="00CF336E"/>
    <w:rsid w:val="00CF48CA"/>
    <w:rsid w:val="00CF621C"/>
    <w:rsid w:val="00CF6978"/>
    <w:rsid w:val="00CF7DCF"/>
    <w:rsid w:val="00D00303"/>
    <w:rsid w:val="00D02349"/>
    <w:rsid w:val="00D02941"/>
    <w:rsid w:val="00D0603B"/>
    <w:rsid w:val="00D10161"/>
    <w:rsid w:val="00D11049"/>
    <w:rsid w:val="00D11FC4"/>
    <w:rsid w:val="00D12B59"/>
    <w:rsid w:val="00D1342E"/>
    <w:rsid w:val="00D13F7E"/>
    <w:rsid w:val="00D141E5"/>
    <w:rsid w:val="00D147A5"/>
    <w:rsid w:val="00D14D80"/>
    <w:rsid w:val="00D16E43"/>
    <w:rsid w:val="00D215E3"/>
    <w:rsid w:val="00D24B3F"/>
    <w:rsid w:val="00D24D39"/>
    <w:rsid w:val="00D25AEF"/>
    <w:rsid w:val="00D270F7"/>
    <w:rsid w:val="00D31CA9"/>
    <w:rsid w:val="00D31F3A"/>
    <w:rsid w:val="00D32498"/>
    <w:rsid w:val="00D33353"/>
    <w:rsid w:val="00D34C1A"/>
    <w:rsid w:val="00D3685E"/>
    <w:rsid w:val="00D41752"/>
    <w:rsid w:val="00D446F3"/>
    <w:rsid w:val="00D45294"/>
    <w:rsid w:val="00D46366"/>
    <w:rsid w:val="00D4667F"/>
    <w:rsid w:val="00D46FB5"/>
    <w:rsid w:val="00D51034"/>
    <w:rsid w:val="00D516D2"/>
    <w:rsid w:val="00D51DC6"/>
    <w:rsid w:val="00D5231A"/>
    <w:rsid w:val="00D55155"/>
    <w:rsid w:val="00D57539"/>
    <w:rsid w:val="00D575A4"/>
    <w:rsid w:val="00D57CB4"/>
    <w:rsid w:val="00D632E3"/>
    <w:rsid w:val="00D63D99"/>
    <w:rsid w:val="00D6751E"/>
    <w:rsid w:val="00D704EC"/>
    <w:rsid w:val="00D70A7B"/>
    <w:rsid w:val="00D73CB5"/>
    <w:rsid w:val="00D76D50"/>
    <w:rsid w:val="00D8065D"/>
    <w:rsid w:val="00D80985"/>
    <w:rsid w:val="00D80F8E"/>
    <w:rsid w:val="00D820F5"/>
    <w:rsid w:val="00D824AA"/>
    <w:rsid w:val="00D82A71"/>
    <w:rsid w:val="00D830E6"/>
    <w:rsid w:val="00D849B9"/>
    <w:rsid w:val="00D84D4B"/>
    <w:rsid w:val="00D85103"/>
    <w:rsid w:val="00D85C2F"/>
    <w:rsid w:val="00D8702C"/>
    <w:rsid w:val="00D914C8"/>
    <w:rsid w:val="00D9559E"/>
    <w:rsid w:val="00DA06CF"/>
    <w:rsid w:val="00DA42B9"/>
    <w:rsid w:val="00DA5437"/>
    <w:rsid w:val="00DA54ED"/>
    <w:rsid w:val="00DA605B"/>
    <w:rsid w:val="00DA6B3D"/>
    <w:rsid w:val="00DA7B63"/>
    <w:rsid w:val="00DB0666"/>
    <w:rsid w:val="00DB0741"/>
    <w:rsid w:val="00DB0C4E"/>
    <w:rsid w:val="00DB24A1"/>
    <w:rsid w:val="00DB2742"/>
    <w:rsid w:val="00DB5511"/>
    <w:rsid w:val="00DB5DFE"/>
    <w:rsid w:val="00DB6341"/>
    <w:rsid w:val="00DB733F"/>
    <w:rsid w:val="00DB7CC7"/>
    <w:rsid w:val="00DC4468"/>
    <w:rsid w:val="00DC568A"/>
    <w:rsid w:val="00DC621A"/>
    <w:rsid w:val="00DC6C83"/>
    <w:rsid w:val="00DC739F"/>
    <w:rsid w:val="00DD26B9"/>
    <w:rsid w:val="00DD5FD2"/>
    <w:rsid w:val="00DD6BD6"/>
    <w:rsid w:val="00DF39B5"/>
    <w:rsid w:val="00DF56D9"/>
    <w:rsid w:val="00DF6B81"/>
    <w:rsid w:val="00E02E5A"/>
    <w:rsid w:val="00E03040"/>
    <w:rsid w:val="00E032ED"/>
    <w:rsid w:val="00E03A4C"/>
    <w:rsid w:val="00E1146C"/>
    <w:rsid w:val="00E11E3F"/>
    <w:rsid w:val="00E1453B"/>
    <w:rsid w:val="00E150CE"/>
    <w:rsid w:val="00E15336"/>
    <w:rsid w:val="00E15A41"/>
    <w:rsid w:val="00E22354"/>
    <w:rsid w:val="00E23FA8"/>
    <w:rsid w:val="00E24FD7"/>
    <w:rsid w:val="00E25437"/>
    <w:rsid w:val="00E269E3"/>
    <w:rsid w:val="00E32C1E"/>
    <w:rsid w:val="00E33F8E"/>
    <w:rsid w:val="00E3449B"/>
    <w:rsid w:val="00E36099"/>
    <w:rsid w:val="00E428A6"/>
    <w:rsid w:val="00E42962"/>
    <w:rsid w:val="00E4353A"/>
    <w:rsid w:val="00E43C2B"/>
    <w:rsid w:val="00E44C28"/>
    <w:rsid w:val="00E44C9B"/>
    <w:rsid w:val="00E44FDC"/>
    <w:rsid w:val="00E453CA"/>
    <w:rsid w:val="00E46ADD"/>
    <w:rsid w:val="00E51D96"/>
    <w:rsid w:val="00E52955"/>
    <w:rsid w:val="00E52B02"/>
    <w:rsid w:val="00E53DD3"/>
    <w:rsid w:val="00E54DDE"/>
    <w:rsid w:val="00E564CF"/>
    <w:rsid w:val="00E56625"/>
    <w:rsid w:val="00E60FA5"/>
    <w:rsid w:val="00E61B00"/>
    <w:rsid w:val="00E63F28"/>
    <w:rsid w:val="00E65037"/>
    <w:rsid w:val="00E65F1F"/>
    <w:rsid w:val="00E665F9"/>
    <w:rsid w:val="00E6757B"/>
    <w:rsid w:val="00E70018"/>
    <w:rsid w:val="00E71378"/>
    <w:rsid w:val="00E734EE"/>
    <w:rsid w:val="00E7502B"/>
    <w:rsid w:val="00E75158"/>
    <w:rsid w:val="00E80365"/>
    <w:rsid w:val="00E80403"/>
    <w:rsid w:val="00E805DA"/>
    <w:rsid w:val="00E808C7"/>
    <w:rsid w:val="00E82E34"/>
    <w:rsid w:val="00E82F29"/>
    <w:rsid w:val="00E8769C"/>
    <w:rsid w:val="00E90A09"/>
    <w:rsid w:val="00E91757"/>
    <w:rsid w:val="00E9744E"/>
    <w:rsid w:val="00EA018B"/>
    <w:rsid w:val="00EA21F7"/>
    <w:rsid w:val="00EA38FF"/>
    <w:rsid w:val="00EA4497"/>
    <w:rsid w:val="00EA48D7"/>
    <w:rsid w:val="00EA4C97"/>
    <w:rsid w:val="00EA627E"/>
    <w:rsid w:val="00EA6F2B"/>
    <w:rsid w:val="00EA6FF3"/>
    <w:rsid w:val="00EB23A9"/>
    <w:rsid w:val="00EB23E3"/>
    <w:rsid w:val="00EB2C5F"/>
    <w:rsid w:val="00EB306F"/>
    <w:rsid w:val="00EB3F54"/>
    <w:rsid w:val="00EB4D42"/>
    <w:rsid w:val="00EB542C"/>
    <w:rsid w:val="00EB64B3"/>
    <w:rsid w:val="00EB6EA8"/>
    <w:rsid w:val="00EC1664"/>
    <w:rsid w:val="00EC1ADD"/>
    <w:rsid w:val="00EC1E3D"/>
    <w:rsid w:val="00EC2EBE"/>
    <w:rsid w:val="00EC3347"/>
    <w:rsid w:val="00EC4A14"/>
    <w:rsid w:val="00EC51A9"/>
    <w:rsid w:val="00EC641F"/>
    <w:rsid w:val="00EC73E7"/>
    <w:rsid w:val="00ED0177"/>
    <w:rsid w:val="00ED3E5F"/>
    <w:rsid w:val="00ED5DA2"/>
    <w:rsid w:val="00ED69AD"/>
    <w:rsid w:val="00EE0A1C"/>
    <w:rsid w:val="00EE1647"/>
    <w:rsid w:val="00EE1DA4"/>
    <w:rsid w:val="00EE308F"/>
    <w:rsid w:val="00EE6679"/>
    <w:rsid w:val="00EF17BD"/>
    <w:rsid w:val="00EF6E9B"/>
    <w:rsid w:val="00F00584"/>
    <w:rsid w:val="00F005B9"/>
    <w:rsid w:val="00F0097E"/>
    <w:rsid w:val="00F01A2A"/>
    <w:rsid w:val="00F02FB7"/>
    <w:rsid w:val="00F02FF3"/>
    <w:rsid w:val="00F0301A"/>
    <w:rsid w:val="00F116F7"/>
    <w:rsid w:val="00F1181B"/>
    <w:rsid w:val="00F119C8"/>
    <w:rsid w:val="00F12546"/>
    <w:rsid w:val="00F13C9C"/>
    <w:rsid w:val="00F143FD"/>
    <w:rsid w:val="00F14FFF"/>
    <w:rsid w:val="00F152C2"/>
    <w:rsid w:val="00F21F16"/>
    <w:rsid w:val="00F2231E"/>
    <w:rsid w:val="00F2240F"/>
    <w:rsid w:val="00F22880"/>
    <w:rsid w:val="00F23ED9"/>
    <w:rsid w:val="00F240C8"/>
    <w:rsid w:val="00F27244"/>
    <w:rsid w:val="00F300A2"/>
    <w:rsid w:val="00F30AED"/>
    <w:rsid w:val="00F33038"/>
    <w:rsid w:val="00F33061"/>
    <w:rsid w:val="00F35839"/>
    <w:rsid w:val="00F36C35"/>
    <w:rsid w:val="00F4077B"/>
    <w:rsid w:val="00F412F3"/>
    <w:rsid w:val="00F42708"/>
    <w:rsid w:val="00F427F7"/>
    <w:rsid w:val="00F4285F"/>
    <w:rsid w:val="00F42BD8"/>
    <w:rsid w:val="00F43518"/>
    <w:rsid w:val="00F437EC"/>
    <w:rsid w:val="00F466E6"/>
    <w:rsid w:val="00F50207"/>
    <w:rsid w:val="00F51978"/>
    <w:rsid w:val="00F527D8"/>
    <w:rsid w:val="00F545B3"/>
    <w:rsid w:val="00F56850"/>
    <w:rsid w:val="00F56D26"/>
    <w:rsid w:val="00F57C37"/>
    <w:rsid w:val="00F6053D"/>
    <w:rsid w:val="00F606B7"/>
    <w:rsid w:val="00F61B63"/>
    <w:rsid w:val="00F64CF7"/>
    <w:rsid w:val="00F657E2"/>
    <w:rsid w:val="00F65A17"/>
    <w:rsid w:val="00F706E0"/>
    <w:rsid w:val="00F70804"/>
    <w:rsid w:val="00F72444"/>
    <w:rsid w:val="00F72915"/>
    <w:rsid w:val="00F74424"/>
    <w:rsid w:val="00F747DD"/>
    <w:rsid w:val="00F74A00"/>
    <w:rsid w:val="00F74D20"/>
    <w:rsid w:val="00F7565D"/>
    <w:rsid w:val="00F77363"/>
    <w:rsid w:val="00F775C4"/>
    <w:rsid w:val="00F809D7"/>
    <w:rsid w:val="00F818AA"/>
    <w:rsid w:val="00F81989"/>
    <w:rsid w:val="00F830A6"/>
    <w:rsid w:val="00F83C42"/>
    <w:rsid w:val="00F8563E"/>
    <w:rsid w:val="00F86981"/>
    <w:rsid w:val="00F8725D"/>
    <w:rsid w:val="00F902DC"/>
    <w:rsid w:val="00F906EA"/>
    <w:rsid w:val="00F90BDE"/>
    <w:rsid w:val="00F924D1"/>
    <w:rsid w:val="00F93312"/>
    <w:rsid w:val="00F93A58"/>
    <w:rsid w:val="00F93B02"/>
    <w:rsid w:val="00F9462D"/>
    <w:rsid w:val="00F94CE3"/>
    <w:rsid w:val="00F94F1B"/>
    <w:rsid w:val="00F968F3"/>
    <w:rsid w:val="00FA0C36"/>
    <w:rsid w:val="00FA22D5"/>
    <w:rsid w:val="00FA430E"/>
    <w:rsid w:val="00FA6016"/>
    <w:rsid w:val="00FA6058"/>
    <w:rsid w:val="00FA6932"/>
    <w:rsid w:val="00FA72EE"/>
    <w:rsid w:val="00FB0C8E"/>
    <w:rsid w:val="00FB0C94"/>
    <w:rsid w:val="00FB0F13"/>
    <w:rsid w:val="00FB157D"/>
    <w:rsid w:val="00FB1C34"/>
    <w:rsid w:val="00FB23AD"/>
    <w:rsid w:val="00FB298C"/>
    <w:rsid w:val="00FB3284"/>
    <w:rsid w:val="00FB4138"/>
    <w:rsid w:val="00FB5101"/>
    <w:rsid w:val="00FB6651"/>
    <w:rsid w:val="00FC0F6E"/>
    <w:rsid w:val="00FC4B29"/>
    <w:rsid w:val="00FC569A"/>
    <w:rsid w:val="00FD0704"/>
    <w:rsid w:val="00FD0CEC"/>
    <w:rsid w:val="00FD17A9"/>
    <w:rsid w:val="00FD4612"/>
    <w:rsid w:val="00FD5C64"/>
    <w:rsid w:val="00FD6043"/>
    <w:rsid w:val="00FD7056"/>
    <w:rsid w:val="00FD7945"/>
    <w:rsid w:val="00FE09C2"/>
    <w:rsid w:val="00FE1262"/>
    <w:rsid w:val="00FE221E"/>
    <w:rsid w:val="00FE2617"/>
    <w:rsid w:val="00FE2D18"/>
    <w:rsid w:val="00FE47BB"/>
    <w:rsid w:val="00FE5CA8"/>
    <w:rsid w:val="00FE5F75"/>
    <w:rsid w:val="00FE683B"/>
    <w:rsid w:val="00FE752A"/>
    <w:rsid w:val="00FF01C5"/>
    <w:rsid w:val="00FF1A55"/>
    <w:rsid w:val="00FF213F"/>
    <w:rsid w:val="00FF30F3"/>
    <w:rsid w:val="00FF3B30"/>
    <w:rsid w:val="00FF45B4"/>
    <w:rsid w:val="00FF5163"/>
    <w:rsid w:val="00FF528F"/>
    <w:rsid w:val="00FF579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5E137"/>
  <w15:docId w15:val="{16EC054D-8FAA-46C9-8C60-30B9F53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DF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7D770C"/>
    <w:pPr>
      <w:keepNext/>
      <w:spacing w:line="480" w:lineRule="exact"/>
      <w:ind w:left="709"/>
      <w:outlineLvl w:val="0"/>
    </w:pPr>
    <w:rPr>
      <w:rFonts w:cs="Arial"/>
      <w:b/>
      <w:bCs/>
      <w:kern w:val="32"/>
      <w:sz w:val="24"/>
      <w:lang w:val="en-GB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ind w:left="709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aliases w:val="Lapis Bulleted List,lp1,Bullet OFM,List Paragraph1,List Paragraph (numbered (a)),WB Para,List Paragraph Char Char Char,Use Case List Paragraph,List Paragraph2,Bulets,Akapit z listą BS,List Paragraph 1,Bullets,Numbered List Paragraph"/>
    <w:basedOn w:val="Normal"/>
    <w:link w:val="ListParagraphChar"/>
    <w:uiPriority w:val="34"/>
    <w:qFormat/>
    <w:rsid w:val="00071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D2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D2"/>
    <w:rPr>
      <w:rFonts w:ascii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D2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43FE"/>
    <w:rPr>
      <w:rFonts w:ascii="Arial" w:hAnsi="Arial"/>
      <w:sz w:val="18"/>
      <w:szCs w:val="24"/>
      <w:lang w:val="en-US"/>
    </w:rPr>
  </w:style>
  <w:style w:type="paragraph" w:styleId="FootnoteText">
    <w:name w:val="footnote text"/>
    <w:aliases w:val="Footnote Text Char1,Footnote Text Char Char,Char,Fußnotentext Char,Fußnotentext Char Знак,Footnote Text Char2 Char,Footnote Text Char Char1 Char,Footnote Text Char1 Char Char Char,Footnote Text Char Char Char Char Char,single space"/>
    <w:basedOn w:val="Normal"/>
    <w:link w:val="FootnoteTextChar"/>
    <w:uiPriority w:val="99"/>
    <w:rsid w:val="00C97ED7"/>
    <w:rPr>
      <w:rFonts w:ascii="Times New Roman" w:eastAsia="Times New Roman" w:hAnsi="Times New Roman"/>
      <w:szCs w:val="20"/>
      <w:lang w:val="de-CH" w:eastAsia="de-CH"/>
    </w:rPr>
  </w:style>
  <w:style w:type="character" w:customStyle="1" w:styleId="FootnoteTextChar">
    <w:name w:val="Footnote Text Char"/>
    <w:aliases w:val="Footnote Text Char1 Char,Footnote Text Char Char Char,Char Char,Fußnotentext Char Char,Fußnotentext Char Знак Char,Footnote Text Char2 Char Char,Footnote Text Char Char1 Char Char,Footnote Text Char1 Char Char Char Char"/>
    <w:basedOn w:val="DefaultParagraphFont"/>
    <w:link w:val="FootnoteText"/>
    <w:uiPriority w:val="99"/>
    <w:rsid w:val="00C97ED7"/>
    <w:rPr>
      <w:rFonts w:eastAsia="Times New Roman"/>
      <w:lang w:eastAsia="de-CH"/>
    </w:rPr>
  </w:style>
  <w:style w:type="character" w:styleId="FootnoteReference">
    <w:name w:val="footnote reference"/>
    <w:aliases w:val="ftref,Times 10 Point, Exposant 3 Point,Footnote symbol,Footnote reference number,Exposant 3 Point,EN Footnote Reference,note TESI,16 Point,Superscript 6 Point,Rimando nota a piè di pagina1,Ref,de nota al pie,BVI fnr,BVI fnr Car C"/>
    <w:link w:val="Char2"/>
    <w:uiPriority w:val="99"/>
    <w:rsid w:val="00C97ED7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97ED7"/>
    <w:pPr>
      <w:spacing w:after="160" w:line="240" w:lineRule="exact"/>
    </w:pPr>
    <w:rPr>
      <w:rFonts w:ascii="Times New Roman" w:hAnsi="Times New Roman"/>
      <w:szCs w:val="20"/>
      <w:vertAlign w:val="superscript"/>
      <w:lang w:val="de-CH"/>
    </w:rPr>
  </w:style>
  <w:style w:type="table" w:styleId="TableGrid">
    <w:name w:val="Table Grid"/>
    <w:basedOn w:val="TableNormal"/>
    <w:uiPriority w:val="59"/>
    <w:rsid w:val="0038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0F3"/>
    <w:rPr>
      <w:color w:val="0000FF" w:themeColor="hyperlink"/>
      <w:u w:val="single"/>
    </w:rPr>
  </w:style>
  <w:style w:type="character" w:customStyle="1" w:styleId="ListParagraphChar">
    <w:name w:val="List Paragraph Char"/>
    <w:aliases w:val="Lapis Bulleted List Char,lp1 Char,Bullet OFM Char,List Paragraph1 Char,List Paragraph (numbered (a)) Char,WB Para Char,List Paragraph Char Char Char Char,Use Case List Paragraph Char,List Paragraph2 Char,Bulets Char,Bullets Char"/>
    <w:basedOn w:val="DefaultParagraphFont"/>
    <w:link w:val="ListParagraph"/>
    <w:uiPriority w:val="34"/>
    <w:qFormat/>
    <w:rsid w:val="006F169A"/>
    <w:rPr>
      <w:rFonts w:ascii="Arial" w:hAnsi="Arial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7E6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inau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BD6-A268-499A-9871-CE6C5412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9059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GANAN</dc:creator>
  <cp:keywords>, docId:1710D0E727275ED82E0012F39D7DBF71</cp:keywords>
  <cp:lastModifiedBy>Suruceanu Valentina EDA SUVAL</cp:lastModifiedBy>
  <cp:revision>102</cp:revision>
  <cp:lastPrinted>2019-04-12T06:37:00Z</cp:lastPrinted>
  <dcterms:created xsi:type="dcterms:W3CDTF">2019-04-11T06:27:00Z</dcterms:created>
  <dcterms:modified xsi:type="dcterms:W3CDTF">2025-05-13T05:50:00Z</dcterms:modified>
</cp:coreProperties>
</file>